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A4" w:rsidRDefault="00C139A4">
      <w:pPr>
        <w:rPr>
          <w:rFonts w:ascii="Cambria" w:eastAsia="Cambria" w:hAnsi="Cambria" w:cs="Cambria"/>
          <w:i/>
          <w:iCs/>
          <w:sz w:val="36"/>
          <w:szCs w:val="36"/>
        </w:rPr>
      </w:pPr>
      <w:bookmarkStart w:id="0" w:name="_GoBack"/>
      <w:bookmarkEnd w:id="0"/>
    </w:p>
    <w:p w:rsidR="00C139A4" w:rsidRDefault="00B5183D">
      <w:pPr>
        <w:rPr>
          <w:rFonts w:ascii="Cambria" w:eastAsia="Cambria" w:hAnsi="Cambria" w:cs="Cambria"/>
          <w:i/>
          <w:iCs/>
          <w:sz w:val="36"/>
          <w:szCs w:val="36"/>
        </w:rPr>
      </w:pPr>
      <w:r>
        <w:rPr>
          <w:rFonts w:ascii="Cambria" w:hAnsi="Cambria"/>
          <w:i/>
          <w:iCs/>
          <w:sz w:val="36"/>
          <w:szCs w:val="36"/>
        </w:rPr>
        <w:t xml:space="preserve">ASPETTANDO </w:t>
      </w:r>
      <w:r>
        <w:rPr>
          <w:rStyle w:val="Nessuno"/>
          <w:rFonts w:ascii="Cambria" w:hAnsi="Cambria"/>
          <w:i/>
          <w:iCs/>
          <w:sz w:val="40"/>
          <w:szCs w:val="40"/>
        </w:rPr>
        <w:t>LI</w:t>
      </w:r>
      <w:r>
        <w:rPr>
          <w:rStyle w:val="Nessuno"/>
          <w:rFonts w:ascii="Cambria" w:hAnsi="Cambria"/>
          <w:i/>
          <w:iCs/>
          <w:sz w:val="40"/>
          <w:szCs w:val="40"/>
        </w:rPr>
        <w:t xml:space="preserve">’ </w:t>
      </w:r>
      <w:r>
        <w:rPr>
          <w:rStyle w:val="Nessuno"/>
          <w:rFonts w:ascii="Cambria" w:hAnsi="Cambria"/>
          <w:i/>
          <w:iCs/>
          <w:sz w:val="40"/>
          <w:szCs w:val="40"/>
        </w:rPr>
        <w:t>SEI VERO</w:t>
      </w:r>
      <w:r>
        <w:rPr>
          <w:rFonts w:ascii="Cambria" w:hAnsi="Cambria"/>
          <w:i/>
          <w:iCs/>
          <w:sz w:val="36"/>
          <w:szCs w:val="36"/>
        </w:rPr>
        <w:t xml:space="preserve"> 2021</w:t>
      </w:r>
    </w:p>
    <w:p w:rsidR="00C139A4" w:rsidRDefault="00B5183D">
      <w:pPr>
        <w:rPr>
          <w:rFonts w:ascii="Cambria" w:eastAsia="Cambria" w:hAnsi="Cambria" w:cs="Cambria"/>
          <w:i/>
          <w:iCs/>
          <w:sz w:val="36"/>
          <w:szCs w:val="36"/>
        </w:rPr>
      </w:pPr>
      <w:r>
        <w:rPr>
          <w:rFonts w:ascii="Cambria" w:hAnsi="Cambria"/>
          <w:i/>
          <w:iCs/>
          <w:sz w:val="36"/>
          <w:szCs w:val="36"/>
        </w:rPr>
        <w:t>IL VELIERO MONZA</w:t>
      </w:r>
    </w:p>
    <w:p w:rsidR="00C139A4" w:rsidRDefault="00B5183D">
      <w:pPr>
        <w:rPr>
          <w:rFonts w:ascii="Cambria" w:eastAsia="Cambria" w:hAnsi="Cambria" w:cs="Cambria"/>
          <w:i/>
          <w:iCs/>
          <w:sz w:val="36"/>
          <w:szCs w:val="36"/>
        </w:rPr>
      </w:pPr>
      <w:r>
        <w:rPr>
          <w:rFonts w:ascii="Cambria" w:hAnsi="Cambria"/>
          <w:i/>
          <w:iCs/>
          <w:sz w:val="36"/>
          <w:szCs w:val="36"/>
        </w:rPr>
        <w:t>ORGANIZZA</w:t>
      </w:r>
      <w:r>
        <w:rPr>
          <w:rFonts w:ascii="Cambria" w:eastAsia="Cambria" w:hAnsi="Cambria" w:cs="Cambria"/>
          <w:i/>
          <w:i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704728</wp:posOffset>
            </wp:positionH>
            <wp:positionV relativeFrom="line">
              <wp:posOffset>351982</wp:posOffset>
            </wp:positionV>
            <wp:extent cx="4962525" cy="828675"/>
            <wp:effectExtent l="0" t="0" r="0" b="0"/>
            <wp:wrapTopAndBottom distT="152400" distB="152400"/>
            <wp:docPr id="1073741833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139A4" w:rsidRDefault="00B5183D">
      <w:pPr>
        <w:rPr>
          <w:rFonts w:ascii="Hoefler Text" w:eastAsia="Hoefler Text" w:hAnsi="Hoefler Text" w:cs="Hoefler Text"/>
          <w:i/>
          <w:iCs/>
          <w:sz w:val="46"/>
          <w:szCs w:val="46"/>
        </w:rPr>
      </w:pPr>
      <w:r>
        <w:rPr>
          <w:rFonts w:ascii="Hoefler Text" w:hAnsi="Hoefler Text"/>
          <w:i/>
          <w:iCs/>
          <w:sz w:val="46"/>
          <w:szCs w:val="46"/>
        </w:rPr>
        <w:t>BACK TO LIFE</w:t>
      </w:r>
    </w:p>
    <w:p w:rsidR="00C139A4" w:rsidRDefault="00B5183D">
      <w:pPr>
        <w:rPr>
          <w:rStyle w:val="Nessuno"/>
          <w:rFonts w:ascii="Cambria" w:eastAsia="Cambria" w:hAnsi="Cambria" w:cs="Cambria"/>
          <w:i/>
          <w:iCs/>
          <w:sz w:val="36"/>
          <w:szCs w:val="36"/>
        </w:rPr>
      </w:pPr>
      <w:r>
        <w:rPr>
          <w:rFonts w:ascii="Hoefler Text" w:hAnsi="Hoefler Text"/>
          <w:i/>
          <w:iCs/>
          <w:sz w:val="74"/>
          <w:szCs w:val="74"/>
        </w:rPr>
        <w:t>2020</w:t>
      </w:r>
    </w:p>
    <w:p w:rsidR="00C139A4" w:rsidRDefault="00C139A4">
      <w:pPr>
        <w:rPr>
          <w:rStyle w:val="Nessuno"/>
          <w:rFonts w:ascii="Cambria" w:eastAsia="Cambria" w:hAnsi="Cambria" w:cs="Cambria"/>
          <w:i/>
          <w:iCs/>
        </w:rPr>
      </w:pPr>
    </w:p>
    <w:p w:rsidR="00C139A4" w:rsidRDefault="00B5183D">
      <w:pPr>
        <w:rPr>
          <w:rStyle w:val="Nessuno"/>
          <w:rFonts w:ascii="Cambria" w:eastAsia="Cambria" w:hAnsi="Cambria" w:cs="Cambria"/>
          <w:i/>
          <w:iCs/>
          <w:sz w:val="36"/>
          <w:szCs w:val="36"/>
        </w:rPr>
      </w:pPr>
      <w:r>
        <w:rPr>
          <w:rStyle w:val="Nessuno"/>
          <w:rFonts w:ascii="Cambria" w:hAnsi="Cambria"/>
          <w:i/>
          <w:iCs/>
          <w:sz w:val="36"/>
          <w:szCs w:val="36"/>
        </w:rPr>
        <w:t>26 ottobre- 1 Novembre</w:t>
      </w:r>
      <w:r>
        <w:rPr>
          <w:rStyle w:val="Nessuno"/>
          <w:rFonts w:ascii="Cambria" w:hAnsi="Cambria"/>
          <w:i/>
          <w:iCs/>
          <w:sz w:val="36"/>
          <w:szCs w:val="36"/>
        </w:rPr>
        <w:t xml:space="preserve"> 2020</w:t>
      </w:r>
    </w:p>
    <w:p w:rsidR="00C139A4" w:rsidRDefault="00C139A4">
      <w:pPr>
        <w:pStyle w:val="CorpoA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 xml:space="preserve">L'Associazione </w:t>
      </w:r>
      <w:r>
        <w:rPr>
          <w:rStyle w:val="Nessuno"/>
          <w:rFonts w:ascii="Cambria" w:hAnsi="Cambria"/>
          <w:b/>
          <w:bCs/>
          <w:color w:val="012F7B"/>
          <w:sz w:val="28"/>
          <w:szCs w:val="28"/>
          <w:u w:color="006599"/>
        </w:rPr>
        <w:t>Il Veliero Monza</w:t>
      </w:r>
      <w:r>
        <w:rPr>
          <w:rStyle w:val="Nessuno"/>
          <w:rFonts w:ascii="Tahoma" w:hAnsi="Tahoma"/>
        </w:rPr>
        <w:t xml:space="preserve">, in attesa di potersi ritrovare tutti in presenza, indice per il 2020, in collaborazione con la compagnia di </w:t>
      </w:r>
      <w:r>
        <w:rPr>
          <w:rStyle w:val="Nessuno"/>
          <w:rFonts w:ascii="Tahoma" w:hAnsi="Tahoma"/>
        </w:rPr>
        <w:t>produzione e diffusione teatrale Danza Immobile, con il progetto Tiki Taka Equilibri di Essere, con il CSV di Monza Lecco Sondrio e con il patrocinio del Comune di Monza e il contributo della Fondazione della Comunit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 xml:space="preserve">di Monza e Brianza </w:t>
      </w:r>
    </w:p>
    <w:p w:rsidR="00C139A4" w:rsidRDefault="00C139A4">
      <w:pPr>
        <w:pStyle w:val="CorpoA"/>
        <w:spacing w:line="300" w:lineRule="auto"/>
        <w:jc w:val="center"/>
        <w:rPr>
          <w:rStyle w:val="Nessuno"/>
          <w:rFonts w:ascii="Tahoma" w:eastAsia="Tahoma" w:hAnsi="Tahoma" w:cs="Tahoma"/>
        </w:rPr>
      </w:pPr>
    </w:p>
    <w:p w:rsidR="00C139A4" w:rsidRDefault="00C139A4">
      <w:pPr>
        <w:pStyle w:val="CorpoA"/>
        <w:spacing w:line="300" w:lineRule="auto"/>
        <w:jc w:val="center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center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  <w:r>
        <w:rPr>
          <w:rStyle w:val="Nessuno"/>
          <w:rFonts w:ascii="Cambria" w:hAnsi="Cambria"/>
          <w:b/>
          <w:bCs/>
          <w:color w:val="012F7B"/>
          <w:sz w:val="36"/>
          <w:szCs w:val="36"/>
          <w:u w:color="006599"/>
        </w:rPr>
        <w:t xml:space="preserve">UN CONCORSO </w:t>
      </w:r>
    </w:p>
    <w:p w:rsidR="00C139A4" w:rsidRDefault="00B5183D">
      <w:pPr>
        <w:pStyle w:val="CorpoA"/>
        <w:spacing w:line="300" w:lineRule="auto"/>
        <w:jc w:val="center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  <w:r>
        <w:rPr>
          <w:rStyle w:val="Nessuno"/>
          <w:rFonts w:ascii="Cambria" w:hAnsi="Cambria"/>
          <w:b/>
          <w:bCs/>
          <w:color w:val="012F7B"/>
          <w:sz w:val="36"/>
          <w:szCs w:val="36"/>
          <w:u w:color="006599"/>
        </w:rPr>
        <w:t>per</w:t>
      </w:r>
      <w:r>
        <w:rPr>
          <w:rStyle w:val="Nessuno"/>
          <w:rFonts w:ascii="Cambria" w:hAnsi="Cambria"/>
          <w:b/>
          <w:bCs/>
          <w:color w:val="012F7B"/>
          <w:sz w:val="36"/>
          <w:szCs w:val="36"/>
          <w:u w:color="006599"/>
        </w:rPr>
        <w:t xml:space="preserve"> il miglior VIDEO realizzato durante il periodo di Lockdown</w:t>
      </w:r>
    </w:p>
    <w:p w:rsidR="00C139A4" w:rsidRDefault="00C139A4">
      <w:pPr>
        <w:pStyle w:val="CorpoA"/>
        <w:spacing w:line="300" w:lineRule="auto"/>
        <w:jc w:val="center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center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  <w:r>
        <w:rPr>
          <w:rStyle w:val="Nessuno"/>
          <w:rFonts w:ascii="Cambria" w:hAnsi="Cambria"/>
          <w:b/>
          <w:bCs/>
          <w:color w:val="012F7B"/>
          <w:sz w:val="36"/>
          <w:szCs w:val="36"/>
          <w:u w:color="006599"/>
        </w:rPr>
        <w:t>Obiettivi:</w:t>
      </w:r>
    </w:p>
    <w:p w:rsidR="00C139A4" w:rsidRDefault="00B5183D">
      <w:pPr>
        <w:pStyle w:val="CorpoA"/>
        <w:spacing w:line="300" w:lineRule="auto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Il concorso </w:t>
      </w:r>
      <w:r>
        <w:rPr>
          <w:rFonts w:ascii="Tahoma" w:hAnsi="Tahoma"/>
        </w:rPr>
        <w:t>“</w:t>
      </w:r>
      <w:r>
        <w:rPr>
          <w:rFonts w:ascii="Tahoma" w:hAnsi="Tahoma"/>
        </w:rPr>
        <w:t>Back To Life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>si propone di far emergere tutto il materiale video prodotto durante il periodo di Lockdown da Cooperative,  Associazioni,  Servizi del Territorio e dai Lab</w:t>
      </w:r>
      <w:r>
        <w:rPr>
          <w:rFonts w:ascii="Tahoma" w:hAnsi="Tahoma"/>
        </w:rPr>
        <w:t>oratori teatrali con l</w:t>
      </w:r>
      <w:r>
        <w:rPr>
          <w:rFonts w:ascii="Tahoma" w:hAnsi="Tahoma"/>
        </w:rPr>
        <w:t>’</w:t>
      </w:r>
      <w:r>
        <w:rPr>
          <w:rFonts w:ascii="Tahoma" w:hAnsi="Tahoma"/>
        </w:rPr>
        <w:t>obiettivo di raccontare questo particolare momento storico attraverso le uniche modalit</w:t>
      </w:r>
      <w:r>
        <w:rPr>
          <w:rFonts w:ascii="Tahoma" w:hAnsi="Tahoma"/>
        </w:rPr>
        <w:t xml:space="preserve">à </w:t>
      </w:r>
      <w:r>
        <w:rPr>
          <w:rFonts w:ascii="Tahoma" w:hAnsi="Tahoma"/>
        </w:rPr>
        <w:t>relazionali permesse.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  <w:r>
        <w:rPr>
          <w:rStyle w:val="Nessuno"/>
          <w:rFonts w:ascii="Cambria" w:hAnsi="Cambria"/>
          <w:b/>
          <w:bCs/>
          <w:color w:val="012F7B"/>
          <w:sz w:val="36"/>
          <w:szCs w:val="36"/>
          <w:u w:color="006599"/>
        </w:rPr>
        <w:t>Sezioni del concorso: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numPr>
          <w:ilvl w:val="0"/>
          <w:numId w:val="2"/>
        </w:numPr>
        <w:spacing w:line="300" w:lineRule="auto"/>
        <w:jc w:val="both"/>
      </w:pPr>
      <w:r>
        <w:rPr>
          <w:rStyle w:val="Nessuno"/>
          <w:rFonts w:ascii="Tahoma Bold" w:hAnsi="Tahoma Bold"/>
        </w:rPr>
        <w:t xml:space="preserve">Il lockdown </w:t>
      </w:r>
      <w:r>
        <w:rPr>
          <w:rStyle w:val="Nessuno"/>
          <w:rFonts w:ascii="Tahoma Bold" w:hAnsi="Tahoma Bold"/>
        </w:rPr>
        <w:t>“</w:t>
      </w:r>
      <w:r>
        <w:rPr>
          <w:rStyle w:val="Nessuno"/>
          <w:rFonts w:ascii="Tahoma Bold" w:hAnsi="Tahoma Bold"/>
        </w:rPr>
        <w:t>quotidiano</w:t>
      </w:r>
      <w:r>
        <w:rPr>
          <w:rStyle w:val="Nessuno"/>
          <w:rFonts w:ascii="Tahoma Bold" w:hAnsi="Tahoma Bold"/>
        </w:rPr>
        <w:t>”</w:t>
      </w:r>
      <w:r>
        <w:rPr>
          <w:rStyle w:val="Nessuno"/>
          <w:rFonts w:ascii="Tahoma" w:hAnsi="Tahoma"/>
        </w:rPr>
        <w:t>: Compagnie e Laboratori Teatrali formati da attori con disabilit</w:t>
      </w:r>
      <w:r>
        <w:rPr>
          <w:rStyle w:val="Nessuno"/>
          <w:rFonts w:ascii="Tahoma" w:hAnsi="Tahoma"/>
        </w:rPr>
        <w:t>à</w:t>
      </w:r>
      <w:r>
        <w:rPr>
          <w:rStyle w:val="Nessuno"/>
          <w:rFonts w:ascii="Tahoma" w:hAnsi="Tahoma"/>
        </w:rPr>
        <w:t xml:space="preserve"> che ra</w:t>
      </w:r>
      <w:r>
        <w:rPr>
          <w:rStyle w:val="Nessuno"/>
          <w:rFonts w:ascii="Tahoma" w:hAnsi="Tahoma"/>
        </w:rPr>
        <w:t>ccontano il bisogno di riproporre la quotidianit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durante il lockdown provando ad utilizzare sia un linguaggio teatrale che cinematografico.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numPr>
          <w:ilvl w:val="0"/>
          <w:numId w:val="2"/>
        </w:numPr>
        <w:spacing w:line="300" w:lineRule="auto"/>
        <w:jc w:val="both"/>
      </w:pPr>
      <w:r>
        <w:rPr>
          <w:rStyle w:val="Nessuno"/>
          <w:rFonts w:ascii="Tahoma Bold" w:hAnsi="Tahoma Bold"/>
        </w:rPr>
        <w:t>Comunit</w:t>
      </w:r>
      <w:r>
        <w:rPr>
          <w:rStyle w:val="Nessuno"/>
          <w:rFonts w:ascii="Tahoma Bold" w:hAnsi="Tahoma Bold"/>
        </w:rPr>
        <w:t xml:space="preserve">à </w:t>
      </w:r>
      <w:r>
        <w:rPr>
          <w:rStyle w:val="Nessuno"/>
          <w:rFonts w:ascii="Tahoma Bold" w:hAnsi="Tahoma Bold"/>
        </w:rPr>
        <w:t>da lockdown</w:t>
      </w:r>
      <w:r>
        <w:rPr>
          <w:rStyle w:val="Nessuno"/>
          <w:rFonts w:ascii="Tahoma" w:hAnsi="Tahoma"/>
        </w:rPr>
        <w:t xml:space="preserve">: Associazioni, Cooperative e Servizi del Territorio della Provincia di Monza e Brianza che </w:t>
      </w:r>
      <w:r>
        <w:rPr>
          <w:rStyle w:val="Nessuno"/>
          <w:rFonts w:ascii="Tahoma" w:hAnsi="Tahoma"/>
        </w:rPr>
        <w:t>raccontano lo stare insieme per crescere anche a distanza proponendo video prodotti durante il periodo di lockdown.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Il Veliero Monza, per tale evento e per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impegno e la sensibilit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che tutte le Realt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Coinvolte hanno dimostrato con i loro documentari</w:t>
      </w:r>
      <w:r>
        <w:rPr>
          <w:rStyle w:val="Nessuno"/>
          <w:rFonts w:ascii="Tahoma" w:hAnsi="Tahoma"/>
        </w:rPr>
        <w:t xml:space="preserve">, ha previsto uno stanziamento di contributi per un ammontare di euro 1.000.   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 Bold" w:eastAsia="Tahoma Bold" w:hAnsi="Tahoma Bold" w:cs="Tahoma Bold"/>
          <w:color w:val="012F7B"/>
          <w:sz w:val="36"/>
          <w:szCs w:val="36"/>
          <w:u w:color="006599"/>
        </w:rPr>
      </w:pP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 xml:space="preserve">Il lockdown </w:t>
      </w: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“</w:t>
      </w: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quotidiano</w:t>
      </w: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”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Possono partecipare a questa sezione i video prodotti da Laboratori e Compagnie Teatrali di tutt</w:t>
      </w:r>
      <w:r>
        <w:rPr>
          <w:rFonts w:ascii="Tahoma" w:hAnsi="Tahoma"/>
        </w:rPr>
        <w:t>’</w:t>
      </w:r>
      <w:r>
        <w:rPr>
          <w:rFonts w:ascii="Tahoma" w:hAnsi="Tahoma"/>
        </w:rPr>
        <w:t>Italia, senza alcuna preclusione di stile o di gener</w:t>
      </w:r>
      <w:r>
        <w:rPr>
          <w:rFonts w:ascii="Tahoma" w:hAnsi="Tahoma"/>
        </w:rPr>
        <w:t xml:space="preserve">e. 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I video inviati devono avere una durata dai 3 ai 5 minuti massimo e possono essere realizzati  con immagini e clips di repertorio integrati da nuove riprese.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La selezione dei video avviene a cura e giudizio insindacabile della Direzione del Concorso.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Non possono essere sottoposti alla selezione pi</w:t>
      </w:r>
      <w:r>
        <w:rPr>
          <w:rFonts w:ascii="Tahoma" w:hAnsi="Tahoma"/>
        </w:rPr>
        <w:t xml:space="preserve">ù </w:t>
      </w:r>
      <w:r>
        <w:rPr>
          <w:rFonts w:ascii="Tahoma" w:hAnsi="Tahoma"/>
        </w:rPr>
        <w:t>di un titolo della stessa Compagnia o Laboratorio Teatrale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Il riconoscimento con menzione</w:t>
      </w:r>
      <w:r>
        <w:rPr>
          <w:rStyle w:val="Nessuno"/>
          <w:rFonts w:ascii="Tahoma" w:hAnsi="Tahoma"/>
        </w:rPr>
        <w:t xml:space="preserve"> come miglior video verr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 xml:space="preserve">deciso dalla Giuria Tecnica e dalla Giuria Popolare ed il loro giudizio </w:t>
      </w:r>
      <w:r>
        <w:rPr>
          <w:rStyle w:val="Nessuno"/>
          <w:rFonts w:ascii="Tahoma" w:hAnsi="Tahoma"/>
        </w:rPr>
        <w:t xml:space="preserve">è </w:t>
      </w:r>
      <w:r>
        <w:rPr>
          <w:rStyle w:val="Nessuno"/>
          <w:rFonts w:ascii="Tahoma" w:hAnsi="Tahoma"/>
        </w:rPr>
        <w:t>insindacabile.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La</w:t>
      </w:r>
      <w:r>
        <w:rPr>
          <w:rStyle w:val="Nessuno"/>
          <w:rFonts w:ascii="Tahoma" w:hAnsi="Tahoma"/>
        </w:rPr>
        <w:t xml:space="preserve"> Giuria Tecnica vanter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la presenza di attori, registi professionisti, direttori artistici, esperti della comunicazione e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ambito Sanitario e rappresentanti delle Istituzioni Locali. </w:t>
      </w: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La Giuria Popolare sar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composta dagli stessi attori del Veliero Mon</w:t>
      </w:r>
      <w:r>
        <w:rPr>
          <w:rStyle w:val="Nessuno"/>
          <w:rFonts w:ascii="Tahoma" w:hAnsi="Tahoma"/>
        </w:rPr>
        <w:t>za, da alunni delle scuole secondarie di primo e secondo grado della Provincia di Monza e Brianza e soci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Associazione.</w:t>
      </w: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Le decisioni delle Giurie sono inappellabili e insindacabili.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 xml:space="preserve">     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 Bold" w:eastAsia="Tahoma Bold" w:hAnsi="Tahoma Bold" w:cs="Tahoma Bold"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 Bold" w:eastAsia="Tahoma Bold" w:hAnsi="Tahoma Bold" w:cs="Tahoma Bold"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 Bold" w:eastAsia="Tahoma Bold" w:hAnsi="Tahoma Bold" w:cs="Tahoma Bold"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 Bold" w:eastAsia="Tahoma Bold" w:hAnsi="Tahoma Bold" w:cs="Tahoma Bold"/>
          <w:color w:val="012F7B"/>
          <w:sz w:val="36"/>
          <w:szCs w:val="36"/>
          <w:u w:color="006599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 Bold" w:eastAsia="Tahoma Bold" w:hAnsi="Tahoma Bold" w:cs="Tahoma Bold"/>
          <w:color w:val="012F7B"/>
          <w:sz w:val="36"/>
          <w:szCs w:val="36"/>
          <w:u w:color="006599"/>
        </w:rPr>
      </w:pP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Comunit</w:t>
      </w: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 xml:space="preserve">à </w:t>
      </w: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da lockdown</w:t>
      </w:r>
    </w:p>
    <w:p w:rsidR="00C139A4" w:rsidRDefault="00B5183D">
      <w:pPr>
        <w:pStyle w:val="CorpoA"/>
        <w:numPr>
          <w:ilvl w:val="0"/>
          <w:numId w:val="4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Possono partecipare a questa sezione</w:t>
      </w:r>
      <w:r>
        <w:rPr>
          <w:rFonts w:ascii="Tahoma" w:hAnsi="Tahoma"/>
        </w:rPr>
        <w:t xml:space="preserve"> i video prodotti da Associazioni, Cooperative e Servizi del Territorio della provincia di Monza e Brianza, senza alcuna preclusione di stile o di genere. 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I video inviati devono avere una durata dai 3 ai 5 minuti massimo e possono essere realizzati  con i</w:t>
      </w:r>
      <w:r>
        <w:rPr>
          <w:rFonts w:ascii="Tahoma" w:hAnsi="Tahoma"/>
        </w:rPr>
        <w:t>mmagini e clips di repertorio integrati da nuove riprese.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La selezione dei video avviene a cura e giudizio insindacabile della Direzione del Concorso.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Non possono essere sottoposti alla selezione pi</w:t>
      </w:r>
      <w:r>
        <w:rPr>
          <w:rFonts w:ascii="Tahoma" w:hAnsi="Tahoma"/>
        </w:rPr>
        <w:t xml:space="preserve">ù </w:t>
      </w:r>
      <w:r>
        <w:rPr>
          <w:rFonts w:ascii="Tahoma" w:hAnsi="Tahoma"/>
        </w:rPr>
        <w:t>di un video della stessa Associazioni, Cooperative e Ser</w:t>
      </w:r>
      <w:r>
        <w:rPr>
          <w:rFonts w:ascii="Tahoma" w:hAnsi="Tahoma"/>
        </w:rPr>
        <w:t>vizi del Territorio.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Il riconoscimento con menzione come miglior video verr</w:t>
      </w:r>
      <w:r>
        <w:rPr>
          <w:rFonts w:ascii="Tahoma" w:hAnsi="Tahoma"/>
        </w:rPr>
        <w:t xml:space="preserve">à </w:t>
      </w:r>
      <w:r>
        <w:rPr>
          <w:rFonts w:ascii="Tahoma" w:hAnsi="Tahoma"/>
        </w:rPr>
        <w:t>deciso dalla</w:t>
      </w:r>
      <w:r>
        <w:rPr>
          <w:rStyle w:val="Nessuno"/>
          <w:rFonts w:ascii="Tahoma" w:hAnsi="Tahoma"/>
        </w:rPr>
        <w:t xml:space="preserve"> Giuria Tecnica e dalla Giuria Popolare ed il loro giudizio </w:t>
      </w:r>
      <w:r>
        <w:rPr>
          <w:rStyle w:val="Nessuno"/>
          <w:rFonts w:ascii="Tahoma" w:hAnsi="Tahoma"/>
        </w:rPr>
        <w:t xml:space="preserve">è </w:t>
      </w:r>
      <w:r>
        <w:rPr>
          <w:rStyle w:val="Nessuno"/>
          <w:rFonts w:ascii="Tahoma" w:hAnsi="Tahoma"/>
        </w:rPr>
        <w:t>insindacabile.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La Giuria Tecnica vanter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 xml:space="preserve">la presenza di attori, registi professionisti, direttori </w:t>
      </w:r>
      <w:r>
        <w:rPr>
          <w:rStyle w:val="Nessuno"/>
          <w:rFonts w:ascii="Tahoma" w:hAnsi="Tahoma"/>
        </w:rPr>
        <w:t>artistici, esperti della comunicazione e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 xml:space="preserve">ambito Sanitario e rappresentanti delle Istituzioni Locali. </w:t>
      </w: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La Giuria Popolare sar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composta dagli stessi attori del Veliero Monza, da alunni delle scuole secondarie di primo e secondo grado della Provincia di</w:t>
      </w:r>
      <w:r>
        <w:rPr>
          <w:rStyle w:val="Nessuno"/>
          <w:rFonts w:ascii="Tahoma" w:hAnsi="Tahoma"/>
        </w:rPr>
        <w:t xml:space="preserve"> Monza e Brianza e soci dell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Associazione.</w:t>
      </w:r>
    </w:p>
    <w:p w:rsidR="00C139A4" w:rsidRDefault="00B5183D">
      <w:pPr>
        <w:pStyle w:val="CorpoA"/>
        <w:spacing w:line="300" w:lineRule="auto"/>
        <w:jc w:val="both"/>
      </w:pPr>
      <w:r>
        <w:rPr>
          <w:rStyle w:val="Nessuno"/>
          <w:rFonts w:ascii="Tahoma" w:hAnsi="Tahoma"/>
        </w:rPr>
        <w:t>Le decisioni delle Giurie sono inappellabili e insindacabili.</w:t>
      </w:r>
    </w:p>
    <w:p w:rsidR="00C139A4" w:rsidRDefault="00C139A4">
      <w:pPr>
        <w:pStyle w:val="CorpoA"/>
        <w:spacing w:line="300" w:lineRule="auto"/>
        <w:jc w:val="both"/>
        <w:rPr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B5183D">
      <w:pPr>
        <w:pStyle w:val="CorpoA"/>
        <w:spacing w:line="300" w:lineRule="auto"/>
        <w:jc w:val="both"/>
        <w:rPr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Iscrizione dei video e data di scadenza</w:t>
      </w:r>
    </w:p>
    <w:p w:rsidR="00C139A4" w:rsidRDefault="00B5183D">
      <w:pPr>
        <w:pStyle w:val="CorpoA"/>
        <w:numPr>
          <w:ilvl w:val="0"/>
          <w:numId w:val="5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>
        <w:rPr>
          <w:rFonts w:ascii="Tahoma" w:hAnsi="Tahoma"/>
        </w:rPr>
        <w:t>’</w:t>
      </w:r>
      <w:r>
        <w:rPr>
          <w:rFonts w:ascii="Tahoma" w:hAnsi="Tahoma"/>
        </w:rPr>
        <w:t xml:space="preserve">iscrizione dei video non comporta alcun pagamento 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>
        <w:rPr>
          <w:rFonts w:ascii="Tahoma" w:hAnsi="Tahoma"/>
        </w:rPr>
        <w:t>’</w:t>
      </w:r>
      <w:r>
        <w:rPr>
          <w:rFonts w:ascii="Tahoma" w:hAnsi="Tahoma"/>
        </w:rPr>
        <w:t xml:space="preserve">iscrizione al concorso (vedi Allegato), </w:t>
      </w:r>
      <w:r>
        <w:rPr>
          <w:rFonts w:ascii="Tahoma" w:hAnsi="Tahoma"/>
        </w:rPr>
        <w:t xml:space="preserve">compilata in ogni sua parte, deve essere inoltrata a </w:t>
      </w:r>
      <w:r>
        <w:rPr>
          <w:rStyle w:val="Link"/>
          <w:rFonts w:ascii="Tahoma" w:hAnsi="Tahoma"/>
        </w:rPr>
        <w:t>liseivero@ilvelieromonza.org</w:t>
      </w:r>
      <w:r>
        <w:rPr>
          <w:rFonts w:ascii="Tahoma" w:hAnsi="Tahoma"/>
        </w:rPr>
        <w:t xml:space="preserve"> entro e non oltre marted</w:t>
      </w:r>
      <w:r>
        <w:rPr>
          <w:rFonts w:ascii="Tahoma" w:hAnsi="Tahoma"/>
        </w:rPr>
        <w:t xml:space="preserve">ì </w:t>
      </w:r>
      <w:r>
        <w:rPr>
          <w:rFonts w:ascii="Tahoma" w:hAnsi="Tahoma"/>
        </w:rPr>
        <w:t>27 ottobre 2020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Il video per la selezione iniziale deve essere inviato a </w:t>
      </w:r>
      <w:r>
        <w:rPr>
          <w:rStyle w:val="Link"/>
          <w:rFonts w:ascii="Tahoma" w:hAnsi="Tahoma"/>
        </w:rPr>
        <w:t>liseivero@ilvelieromonza.org</w:t>
      </w:r>
      <w:r>
        <w:rPr>
          <w:rFonts w:ascii="Tahoma" w:hAnsi="Tahoma"/>
        </w:rPr>
        <w:t xml:space="preserve"> tramite https://wetransfer.com entro e non olt</w:t>
      </w:r>
      <w:r>
        <w:rPr>
          <w:rFonts w:ascii="Tahoma" w:hAnsi="Tahoma"/>
        </w:rPr>
        <w:t>re marted</w:t>
      </w:r>
      <w:r>
        <w:rPr>
          <w:rFonts w:ascii="Tahoma" w:hAnsi="Tahoma"/>
        </w:rPr>
        <w:t xml:space="preserve">ì </w:t>
      </w:r>
      <w:r>
        <w:rPr>
          <w:rFonts w:ascii="Tahoma" w:hAnsi="Tahoma"/>
        </w:rPr>
        <w:t>27 ottobre 2020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Entro gioved</w:t>
      </w:r>
      <w:r>
        <w:rPr>
          <w:rFonts w:ascii="Tahoma" w:hAnsi="Tahoma"/>
        </w:rPr>
        <w:t xml:space="preserve">ì </w:t>
      </w:r>
      <w:r>
        <w:rPr>
          <w:rFonts w:ascii="Tahoma" w:hAnsi="Tahoma"/>
        </w:rPr>
        <w:t>29 ottobre 2020 la Direzione del concorso comunicher</w:t>
      </w:r>
      <w:r>
        <w:rPr>
          <w:rFonts w:ascii="Tahoma" w:hAnsi="Tahoma"/>
        </w:rPr>
        <w:t xml:space="preserve">à </w:t>
      </w:r>
      <w:r>
        <w:rPr>
          <w:rFonts w:ascii="Tahoma" w:hAnsi="Tahoma"/>
        </w:rPr>
        <w:t>i video che saranno stati selezionati.</w:t>
      </w:r>
    </w:p>
    <w:p w:rsidR="00C139A4" w:rsidRDefault="00C139A4">
      <w:pPr>
        <w:pStyle w:val="CorpoA"/>
        <w:spacing w:line="300" w:lineRule="auto"/>
        <w:jc w:val="both"/>
        <w:rPr>
          <w:rFonts w:ascii="Tahoma" w:eastAsia="Tahoma" w:hAnsi="Tahoma" w:cs="Tahoma"/>
        </w:rPr>
      </w:pPr>
    </w:p>
    <w:p w:rsidR="00C139A4" w:rsidRDefault="00C139A4">
      <w:pPr>
        <w:pStyle w:val="CorpoA"/>
        <w:spacing w:line="300" w:lineRule="auto"/>
        <w:jc w:val="both"/>
        <w:rPr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Proiezione video finalisti</w:t>
      </w:r>
    </w:p>
    <w:p w:rsidR="00C139A4" w:rsidRDefault="00B5183D">
      <w:pPr>
        <w:pStyle w:val="CorpoA"/>
        <w:numPr>
          <w:ilvl w:val="0"/>
          <w:numId w:val="6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Il calendario e gli orari delle proiezioni sono di esclusiva competenza della Direzione del F</w:t>
      </w:r>
      <w:r>
        <w:rPr>
          <w:rFonts w:ascii="Tahoma" w:hAnsi="Tahoma"/>
        </w:rPr>
        <w:t xml:space="preserve">estival. </w:t>
      </w:r>
    </w:p>
    <w:p w:rsidR="00C139A4" w:rsidRDefault="00B5183D">
      <w:pPr>
        <w:pStyle w:val="CorpoA"/>
        <w:numPr>
          <w:ilvl w:val="0"/>
          <w:numId w:val="3"/>
        </w:numPr>
        <w:spacing w:line="300" w:lineRule="auto"/>
        <w:jc w:val="both"/>
        <w:rPr>
          <w:rFonts w:ascii="Tahoma" w:hAnsi="Tahoma"/>
        </w:rPr>
      </w:pPr>
      <w:r>
        <w:rPr>
          <w:rFonts w:ascii="Tahoma" w:hAnsi="Tahoma"/>
        </w:rPr>
        <w:t>Ogni film sar</w:t>
      </w:r>
      <w:r>
        <w:rPr>
          <w:rFonts w:ascii="Tahoma" w:hAnsi="Tahoma"/>
        </w:rPr>
        <w:t xml:space="preserve">à </w:t>
      </w:r>
      <w:r>
        <w:rPr>
          <w:rFonts w:ascii="Tahoma" w:hAnsi="Tahoma"/>
        </w:rPr>
        <w:t>proiettato presso il Teatro Binario 7 nei giorni di venerd</w:t>
      </w:r>
      <w:r>
        <w:rPr>
          <w:rFonts w:ascii="Tahoma" w:hAnsi="Tahoma"/>
        </w:rPr>
        <w:t xml:space="preserve">ì </w:t>
      </w:r>
      <w:r>
        <w:rPr>
          <w:rFonts w:ascii="Tahoma" w:hAnsi="Tahoma"/>
        </w:rPr>
        <w:t>30, sabato 31 e domenica 1 Novembre 2020</w:t>
      </w:r>
    </w:p>
    <w:p w:rsidR="00C139A4" w:rsidRDefault="00C139A4">
      <w:pPr>
        <w:pStyle w:val="Default"/>
        <w:spacing w:before="0"/>
        <w:rPr>
          <w:rFonts w:ascii="Helvetica" w:eastAsia="Helvetica" w:hAnsi="Helvetica" w:cs="Helvetica"/>
          <w:color w:val="1A1A1A"/>
          <w:sz w:val="32"/>
          <w:szCs w:val="32"/>
          <w:shd w:val="clear" w:color="auto" w:fill="FEFFFE"/>
        </w:rPr>
      </w:pPr>
    </w:p>
    <w:p w:rsidR="00C139A4" w:rsidRDefault="00C139A4">
      <w:pPr>
        <w:pStyle w:val="CorpoA"/>
        <w:spacing w:line="300" w:lineRule="auto"/>
        <w:jc w:val="both"/>
        <w:rPr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both"/>
        <w:rPr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both"/>
        <w:rPr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C139A4">
      <w:pPr>
        <w:pStyle w:val="CorpoA"/>
        <w:spacing w:line="300" w:lineRule="auto"/>
        <w:jc w:val="both"/>
        <w:rPr>
          <w:rFonts w:ascii="Cambria" w:eastAsia="Cambria" w:hAnsi="Cambria" w:cs="Cambria"/>
          <w:b/>
          <w:bCs/>
          <w:color w:val="012F7B"/>
          <w:sz w:val="36"/>
          <w:szCs w:val="36"/>
          <w:u w:color="006599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 Bold" w:eastAsia="Tahoma Bold" w:hAnsi="Tahoma Bold" w:cs="Tahoma Bold"/>
          <w:color w:val="012F7B"/>
          <w:sz w:val="36"/>
          <w:szCs w:val="36"/>
          <w:u w:color="006599"/>
        </w:rPr>
      </w:pPr>
      <w:r>
        <w:rPr>
          <w:rFonts w:ascii="Cambria" w:hAnsi="Cambria"/>
          <w:b/>
          <w:bCs/>
          <w:color w:val="012F7B"/>
          <w:sz w:val="36"/>
          <w:szCs w:val="36"/>
          <w:u w:color="006599"/>
        </w:rPr>
        <w:t>Contributi</w:t>
      </w: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 Bold" w:hAnsi="Tahoma Bold"/>
        </w:rPr>
        <w:t xml:space="preserve">Il lockdown </w:t>
      </w:r>
      <w:r>
        <w:rPr>
          <w:rStyle w:val="Nessuno"/>
          <w:rFonts w:ascii="Tahoma Bold" w:hAnsi="Tahoma Bold"/>
        </w:rPr>
        <w:t>“</w:t>
      </w:r>
      <w:r>
        <w:rPr>
          <w:rStyle w:val="Nessuno"/>
          <w:rFonts w:ascii="Tahoma Bold" w:hAnsi="Tahoma Bold"/>
        </w:rPr>
        <w:t>quotidiano</w:t>
      </w:r>
      <w:r>
        <w:rPr>
          <w:rStyle w:val="Nessuno"/>
          <w:rFonts w:ascii="Tahoma Bold" w:hAnsi="Tahoma Bold"/>
        </w:rPr>
        <w:t>”</w:t>
      </w:r>
      <w:r>
        <w:rPr>
          <w:rStyle w:val="Nessuno"/>
          <w:rFonts w:ascii="Tahoma" w:hAnsi="Tahoma"/>
        </w:rPr>
        <w:t>:</w:t>
      </w: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Il miglior video permetter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 xml:space="preserve">al gruppo di accedere di diritto al Festival LI SEI VERO 2021 con la propria produzione teatrale. </w:t>
      </w: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Il riconoscimento consiste nella fornitura di materiale tecnico/teatrale per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ammontare di 500 Euro.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 Bold" w:hAnsi="Tahoma Bold"/>
        </w:rPr>
        <w:t>Comunit</w:t>
      </w:r>
      <w:r>
        <w:rPr>
          <w:rStyle w:val="Nessuno"/>
          <w:rFonts w:ascii="Tahoma Bold" w:hAnsi="Tahoma Bold"/>
        </w:rPr>
        <w:t xml:space="preserve">à </w:t>
      </w:r>
      <w:r>
        <w:rPr>
          <w:rStyle w:val="Nessuno"/>
          <w:rFonts w:ascii="Tahoma Bold" w:hAnsi="Tahoma Bold"/>
        </w:rPr>
        <w:t>da lockdown</w:t>
      </w:r>
      <w:r>
        <w:rPr>
          <w:rStyle w:val="Nessuno"/>
          <w:rFonts w:ascii="Tahoma" w:hAnsi="Tahoma"/>
        </w:rPr>
        <w:t>:</w:t>
      </w:r>
    </w:p>
    <w:p w:rsidR="00C139A4" w:rsidRDefault="00B5183D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Il miglior video avr</w:t>
      </w:r>
      <w:r>
        <w:rPr>
          <w:rStyle w:val="Nessuno"/>
          <w:rFonts w:ascii="Tahoma" w:hAnsi="Tahoma"/>
        </w:rPr>
        <w:t xml:space="preserve">à </w:t>
      </w:r>
      <w:r>
        <w:rPr>
          <w:rStyle w:val="Nessuno"/>
          <w:rFonts w:ascii="Tahoma" w:hAnsi="Tahoma"/>
        </w:rPr>
        <w:t>come riconoscimento una fornitura di materiale tecnologico per l</w:t>
      </w:r>
      <w:r>
        <w:rPr>
          <w:rStyle w:val="Nessuno"/>
          <w:rFonts w:ascii="Tahoma" w:hAnsi="Tahoma"/>
        </w:rPr>
        <w:t>’</w:t>
      </w:r>
      <w:r>
        <w:rPr>
          <w:rStyle w:val="Nessuno"/>
          <w:rFonts w:ascii="Tahoma" w:hAnsi="Tahoma"/>
        </w:rPr>
        <w:t>ammontare di 500 Euro ed ingressi gratuiti per gli spettacoli della stagione di prosa del Binario 7 di Monza.</w:t>
      </w: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C139A4">
      <w:pPr>
        <w:pStyle w:val="CorpoA"/>
        <w:spacing w:line="300" w:lineRule="auto"/>
        <w:jc w:val="both"/>
        <w:rPr>
          <w:rStyle w:val="Nessuno"/>
          <w:rFonts w:ascii="Tahoma" w:eastAsia="Tahoma" w:hAnsi="Tahoma" w:cs="Tahoma"/>
        </w:rPr>
      </w:pPr>
    </w:p>
    <w:p w:rsidR="00C139A4" w:rsidRDefault="00C139A4">
      <w:pPr>
        <w:pStyle w:val="CorpoA"/>
        <w:jc w:val="both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  <w:lang w:val="fr-FR"/>
        </w:rPr>
        <w:t>La sede legale</w:t>
      </w:r>
      <w:r>
        <w:rPr>
          <w:rStyle w:val="Nessuno"/>
          <w:rFonts w:ascii="Tahoma" w:hAnsi="Tahoma"/>
        </w:rPr>
        <w:t xml:space="preserve">: Compagnia Teatrale </w:t>
      </w:r>
      <w:r>
        <w:rPr>
          <w:rStyle w:val="Nessuno"/>
          <w:rFonts w:ascii="Tahoma Bold" w:hAnsi="Tahoma Bold"/>
        </w:rPr>
        <w:t>IL VELIERO Monza</w:t>
      </w:r>
      <w:r>
        <w:rPr>
          <w:rStyle w:val="Nessuno"/>
          <w:rFonts w:ascii="Tahoma" w:hAnsi="Tahoma"/>
        </w:rPr>
        <w:t xml:space="preserve"> c/o Via Correggio 29 - 209</w:t>
      </w:r>
      <w:r>
        <w:rPr>
          <w:rStyle w:val="Nessuno"/>
          <w:rFonts w:ascii="Tahoma" w:hAnsi="Tahoma"/>
        </w:rPr>
        <w:t>00 Monza (MB)</w:t>
      </w:r>
    </w:p>
    <w:p w:rsidR="00C139A4" w:rsidRDefault="00C139A4">
      <w:pPr>
        <w:pStyle w:val="CorpoA"/>
        <w:jc w:val="center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La sede operativa concorso: Teatro Binario 7, via F. Turati n.8, Monza (MB)</w:t>
      </w:r>
    </w:p>
    <w:p w:rsidR="00C139A4" w:rsidRDefault="00C139A4">
      <w:pPr>
        <w:pStyle w:val="CorpoA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jc w:val="center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 xml:space="preserve">E-mail: </w:t>
      </w:r>
      <w:r>
        <w:rPr>
          <w:rStyle w:val="Nessuno"/>
          <w:rFonts w:ascii="Tahoma" w:hAnsi="Tahoma"/>
          <w:u w:val="single"/>
        </w:rPr>
        <w:t>liseivero@ilvelieromonza.org</w:t>
      </w:r>
    </w:p>
    <w:p w:rsidR="00C139A4" w:rsidRDefault="00C139A4">
      <w:pPr>
        <w:pStyle w:val="CorpoA"/>
        <w:jc w:val="center"/>
        <w:rPr>
          <w:rStyle w:val="Nessuno"/>
          <w:rFonts w:ascii="Tahoma" w:eastAsia="Tahoma" w:hAnsi="Tahoma" w:cs="Tahoma"/>
        </w:rPr>
      </w:pPr>
    </w:p>
    <w:p w:rsidR="00C139A4" w:rsidRDefault="00B5183D">
      <w:pPr>
        <w:pStyle w:val="CorpoA"/>
        <w:jc w:val="center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Contatti utili:</w:t>
      </w:r>
    </w:p>
    <w:p w:rsidR="00C139A4" w:rsidRDefault="00B5183D">
      <w:pPr>
        <w:pStyle w:val="CorpoA"/>
        <w:jc w:val="center"/>
        <w:rPr>
          <w:rStyle w:val="Nessuno"/>
          <w:rFonts w:ascii="Tahoma Bold" w:eastAsia="Tahoma Bold" w:hAnsi="Tahoma Bold" w:cs="Tahoma Bold"/>
        </w:rPr>
      </w:pPr>
      <w:r>
        <w:rPr>
          <w:rStyle w:val="Nessuno"/>
          <w:rFonts w:ascii="Tahoma Bold" w:hAnsi="Tahoma Bold"/>
        </w:rPr>
        <w:t xml:space="preserve">Direzione artistica </w:t>
      </w:r>
    </w:p>
    <w:p w:rsidR="00C139A4" w:rsidRDefault="00B5183D">
      <w:pPr>
        <w:pStyle w:val="CorpoA"/>
        <w:jc w:val="center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Enrico Roveris: 347-3024618</w:t>
      </w:r>
    </w:p>
    <w:p w:rsidR="00C139A4" w:rsidRDefault="00B5183D">
      <w:pPr>
        <w:pStyle w:val="CorpoA"/>
        <w:jc w:val="center"/>
        <w:rPr>
          <w:rStyle w:val="Nessuno"/>
          <w:rFonts w:ascii="Tahoma" w:eastAsia="Tahoma" w:hAnsi="Tahoma" w:cs="Tahoma"/>
        </w:rPr>
      </w:pPr>
      <w:r>
        <w:rPr>
          <w:rStyle w:val="Nessuno"/>
          <w:rFonts w:ascii="Tahoma" w:hAnsi="Tahoma"/>
        </w:rPr>
        <w:t>Daniela Longoni: 347-5352700</w:t>
      </w:r>
    </w:p>
    <w:p w:rsidR="00C139A4" w:rsidRDefault="00C139A4">
      <w:pPr>
        <w:pStyle w:val="CorpoA"/>
        <w:jc w:val="center"/>
        <w:rPr>
          <w:rStyle w:val="Nessuno"/>
          <w:rFonts w:ascii="Tahoma" w:eastAsia="Tahoma" w:hAnsi="Tahoma" w:cs="Tahoma"/>
        </w:rPr>
      </w:pPr>
    </w:p>
    <w:p w:rsidR="00C139A4" w:rsidRDefault="00C139A4">
      <w:pPr>
        <w:pStyle w:val="CorpoA"/>
        <w:jc w:val="center"/>
        <w:rPr>
          <w:rStyle w:val="Nessuno"/>
          <w:rFonts w:ascii="Tahoma Bold" w:eastAsia="Tahoma Bold" w:hAnsi="Tahoma Bold" w:cs="Tahoma Bold"/>
          <w:sz w:val="32"/>
          <w:szCs w:val="32"/>
          <w:lang w:val="de-DE"/>
        </w:rPr>
      </w:pPr>
    </w:p>
    <w:p w:rsidR="00C139A4" w:rsidRDefault="00C139A4">
      <w:pPr>
        <w:pStyle w:val="CorpoA"/>
        <w:jc w:val="center"/>
      </w:pPr>
    </w:p>
    <w:sectPr w:rsidR="00C139A4">
      <w:headerReference w:type="default" r:id="rId8"/>
      <w:footerReference w:type="default" r:id="rId9"/>
      <w:pgSz w:w="11900" w:h="16840"/>
      <w:pgMar w:top="113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3D" w:rsidRDefault="00B5183D">
      <w:r>
        <w:separator/>
      </w:r>
    </w:p>
  </w:endnote>
  <w:endnote w:type="continuationSeparator" w:id="0">
    <w:p w:rsidR="00B5183D" w:rsidRDefault="00B5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A4" w:rsidRDefault="00B5183D">
    <w:pPr>
      <w:pStyle w:val="Pidipagina"/>
      <w:tabs>
        <w:tab w:val="clear" w:pos="9638"/>
        <w:tab w:val="right" w:pos="9612"/>
      </w:tabs>
      <w:jc w:val="center"/>
      <w:rPr>
        <w:rStyle w:val="Nessuno"/>
        <w:rFonts w:ascii="Helvetica" w:eastAsia="Helvetica" w:hAnsi="Helvetica" w:cs="Helvetica"/>
        <w:sz w:val="18"/>
        <w:szCs w:val="18"/>
      </w:rPr>
    </w:pPr>
    <w:r>
      <w:rPr>
        <w:rStyle w:val="Nessuno"/>
        <w:rFonts w:ascii="Helvetica" w:hAnsi="Helvetica"/>
        <w:sz w:val="18"/>
        <w:szCs w:val="18"/>
      </w:rPr>
      <w:t xml:space="preserve">pag. </w:t>
    </w:r>
    <w:r>
      <w:rPr>
        <w:rStyle w:val="Nessuno"/>
        <w:sz w:val="18"/>
        <w:szCs w:val="18"/>
        <w:lang w:val="en-US"/>
      </w:rPr>
      <w:fldChar w:fldCharType="begin"/>
    </w:r>
    <w:r>
      <w:rPr>
        <w:rStyle w:val="Nessuno"/>
        <w:sz w:val="18"/>
        <w:szCs w:val="18"/>
        <w:lang w:val="en-US"/>
      </w:rPr>
      <w:instrText xml:space="preserve"> PAGE </w:instrText>
    </w:r>
    <w:r w:rsidR="00CF248A">
      <w:rPr>
        <w:rStyle w:val="Nessuno"/>
        <w:sz w:val="18"/>
        <w:szCs w:val="18"/>
        <w:lang w:val="en-US"/>
      </w:rPr>
      <w:fldChar w:fldCharType="separate"/>
    </w:r>
    <w:r w:rsidR="00CF248A">
      <w:rPr>
        <w:rStyle w:val="Nessuno"/>
        <w:noProof/>
        <w:sz w:val="18"/>
        <w:szCs w:val="18"/>
        <w:lang w:val="en-US"/>
      </w:rPr>
      <w:t>2</w:t>
    </w:r>
    <w:r>
      <w:rPr>
        <w:rStyle w:val="Nessuno"/>
        <w:sz w:val="18"/>
        <w:szCs w:val="18"/>
        <w:lang w:val="en-US"/>
      </w:rPr>
      <w:fldChar w:fldCharType="end"/>
    </w:r>
  </w:p>
  <w:p w:rsidR="00C139A4" w:rsidRDefault="00B5183D">
    <w:pPr>
      <w:pStyle w:val="Pidipagina"/>
      <w:tabs>
        <w:tab w:val="clear" w:pos="9638"/>
        <w:tab w:val="right" w:pos="9612"/>
      </w:tabs>
    </w:pPr>
    <w:r>
      <w:rPr>
        <w:rStyle w:val="Nessuno"/>
        <w:sz w:val="18"/>
        <w:szCs w:val="18"/>
        <w:lang w:val="en-US"/>
      </w:rPr>
      <w:t xml:space="preserve"> </w:t>
    </w:r>
    <w:r>
      <w:rPr>
        <w:rStyle w:val="Nessuno"/>
        <w:noProof/>
        <w:sz w:val="18"/>
        <w:szCs w:val="18"/>
      </w:rPr>
      <w:drawing>
        <wp:inline distT="0" distB="0" distL="0" distR="0">
          <wp:extent cx="1352550" cy="700010"/>
          <wp:effectExtent l="0" t="0" r="0" b="0"/>
          <wp:docPr id="1073741829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0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sz w:val="18"/>
        <w:szCs w:val="18"/>
        <w:lang w:val="en-US"/>
      </w:rPr>
      <w:t xml:space="preserve">       </w:t>
    </w:r>
    <w:r>
      <w:rPr>
        <w:rStyle w:val="Nessuno"/>
        <w:noProof/>
        <w:sz w:val="18"/>
        <w:szCs w:val="18"/>
      </w:rPr>
      <w:drawing>
        <wp:inline distT="0" distB="0" distL="0" distR="0">
          <wp:extent cx="828675" cy="696387"/>
          <wp:effectExtent l="0" t="0" r="0" b="0"/>
          <wp:docPr id="1073741830" name="officeArt object" descr="C:\Users\Il Veliero\Documents\Festival Lì Sei Vero\LogoFCMB 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Il Veliero\Documents\Festival Lì Sei Vero\LogoFCMB nuovo.jpg" descr="C:\Users\Il Veliero\Documents\Festival Lì Sei Vero\LogoFCMB nuov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63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sz w:val="18"/>
        <w:szCs w:val="18"/>
        <w:lang w:val="en-US"/>
      </w:rPr>
      <w:t xml:space="preserve">        </w:t>
    </w:r>
    <w:r>
      <w:rPr>
        <w:rStyle w:val="Nessuno"/>
        <w:noProof/>
      </w:rPr>
      <w:drawing>
        <wp:inline distT="0" distB="0" distL="0" distR="0">
          <wp:extent cx="1945845" cy="573860"/>
          <wp:effectExtent l="0" t="0" r="0" b="0"/>
          <wp:docPr id="1073741831" name="officeArt object" descr="logo CSV ML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CSV MLS 2.jpg" descr="logo CSV MLS 2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5" cy="57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lang w:val="en-US"/>
      </w:rPr>
      <w:t xml:space="preserve">            </w:t>
    </w:r>
    <w:r>
      <w:rPr>
        <w:rStyle w:val="Nessuno"/>
        <w:noProof/>
      </w:rPr>
      <w:drawing>
        <wp:inline distT="0" distB="0" distL="0" distR="0">
          <wp:extent cx="707402" cy="676275"/>
          <wp:effectExtent l="0" t="0" r="0" b="0"/>
          <wp:docPr id="1073741832" name="officeArt object" descr="C:\Users\Daniela\Downloads\FullSizeRender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C:\Users\Daniela\Downloads\FullSizeRender (5).jpg" descr="C:\Users\Daniela\Downloads\FullSizeRender (5)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2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3D" w:rsidRDefault="00B5183D">
      <w:r>
        <w:separator/>
      </w:r>
    </w:p>
  </w:footnote>
  <w:footnote w:type="continuationSeparator" w:id="0">
    <w:p w:rsidR="00B5183D" w:rsidRDefault="00B5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A4" w:rsidRDefault="00B5183D">
    <w:pPr>
      <w:pStyle w:val="Intestpipagin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1637151</wp:posOffset>
          </wp:positionH>
          <wp:positionV relativeFrom="page">
            <wp:posOffset>300990</wp:posOffset>
          </wp:positionV>
          <wp:extent cx="1420239" cy="246327"/>
          <wp:effectExtent l="0" t="0" r="0" b="0"/>
          <wp:wrapNone/>
          <wp:docPr id="1073741825" name="officeArt object" descr="pasted-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jpeg" descr="pasted-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9" cy="2463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5110696</wp:posOffset>
          </wp:positionH>
          <wp:positionV relativeFrom="page">
            <wp:posOffset>215779</wp:posOffset>
          </wp:positionV>
          <wp:extent cx="519890" cy="519890"/>
          <wp:effectExtent l="0" t="0" r="0" b="0"/>
          <wp:wrapNone/>
          <wp:docPr id="1073741826" name="officeArt object" descr="C:\Users\Il Veliero\Documents\logo binario 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Il Veliero\Documents\logo binario 7.png" descr="C:\Users\Il Veliero\Documents\logo binario 7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90" cy="51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6393693</wp:posOffset>
          </wp:positionH>
          <wp:positionV relativeFrom="page">
            <wp:posOffset>217683</wp:posOffset>
          </wp:positionV>
          <wp:extent cx="421952" cy="588675"/>
          <wp:effectExtent l="0" t="0" r="0" b="0"/>
          <wp:wrapNone/>
          <wp:docPr id="1073741827" name="officeArt object" descr="E67478A9-A47D-4488-8DE0-3EBA1CF17423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E67478A9-A47D-4488-8DE0-3EBA1CF17423-L0-001.jpeg" descr="E67478A9-A47D-4488-8DE0-3EBA1CF17423-L0-00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2" cy="58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427990</wp:posOffset>
          </wp:positionH>
          <wp:positionV relativeFrom="page">
            <wp:posOffset>87251</wp:posOffset>
          </wp:positionV>
          <wp:extent cx="846306" cy="894945"/>
          <wp:effectExtent l="0" t="0" r="0" b="0"/>
          <wp:wrapNone/>
          <wp:docPr id="1073741828" name="officeArt object" descr="logo veliero mo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veliero monza.jpg" descr="logo veliero monza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06" cy="89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B18"/>
    <w:multiLevelType w:val="hybridMultilevel"/>
    <w:tmpl w:val="EE3866A0"/>
    <w:numStyleLink w:val="Conlettere"/>
  </w:abstractNum>
  <w:abstractNum w:abstractNumId="1" w15:restartNumberingAfterBreak="0">
    <w:nsid w:val="5B7F6EDE"/>
    <w:multiLevelType w:val="hybridMultilevel"/>
    <w:tmpl w:val="EE3866A0"/>
    <w:styleLink w:val="Conlettere"/>
    <w:lvl w:ilvl="0" w:tplc="89E8F59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AD86A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07C3C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20842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098A2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E2604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EA12E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222CE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0129A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49A0072C">
        <w:start w:val="1"/>
        <w:numFmt w:val="decimal"/>
        <w:lvlText w:val="%1)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E5A66">
        <w:start w:val="1"/>
        <w:numFmt w:val="decimal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FA7922">
        <w:start w:val="1"/>
        <w:numFmt w:val="decimal"/>
        <w:lvlText w:val="%3)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5E805A">
        <w:start w:val="1"/>
        <w:numFmt w:val="decimal"/>
        <w:lvlText w:val="%4)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9AAF70">
        <w:start w:val="1"/>
        <w:numFmt w:val="decimal"/>
        <w:lvlText w:val="%5)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94278C">
        <w:start w:val="1"/>
        <w:numFmt w:val="decimal"/>
        <w:lvlText w:val="%6)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58F70A">
        <w:start w:val="1"/>
        <w:numFmt w:val="decimal"/>
        <w:lvlText w:val="%7)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2055E4">
        <w:start w:val="1"/>
        <w:numFmt w:val="decimal"/>
        <w:lvlText w:val="%8)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EC5D9C">
        <w:start w:val="1"/>
        <w:numFmt w:val="decimal"/>
        <w:lvlText w:val="%9)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49A0072C">
        <w:start w:val="1"/>
        <w:numFmt w:val="decimal"/>
        <w:lvlText w:val="%1)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E5A66">
        <w:start w:val="1"/>
        <w:numFmt w:val="decimal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FA7922">
        <w:start w:val="1"/>
        <w:numFmt w:val="decimal"/>
        <w:lvlText w:val="%3)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5E805A">
        <w:start w:val="1"/>
        <w:numFmt w:val="decimal"/>
        <w:lvlText w:val="%4)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9AAF70">
        <w:start w:val="1"/>
        <w:numFmt w:val="decimal"/>
        <w:lvlText w:val="%5)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94278C">
        <w:start w:val="1"/>
        <w:numFmt w:val="decimal"/>
        <w:lvlText w:val="%6)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58F70A">
        <w:start w:val="1"/>
        <w:numFmt w:val="decimal"/>
        <w:lvlText w:val="%7)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2055E4">
        <w:start w:val="1"/>
        <w:numFmt w:val="decimal"/>
        <w:lvlText w:val="%8)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EC5D9C">
        <w:start w:val="1"/>
        <w:numFmt w:val="decimal"/>
        <w:lvlText w:val="%9)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49A0072C">
        <w:start w:val="1"/>
        <w:numFmt w:val="decimal"/>
        <w:lvlText w:val="%1)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E5A66">
        <w:start w:val="1"/>
        <w:numFmt w:val="decimal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FA7922">
        <w:start w:val="1"/>
        <w:numFmt w:val="decimal"/>
        <w:lvlText w:val="%3)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5E805A">
        <w:start w:val="1"/>
        <w:numFmt w:val="decimal"/>
        <w:lvlText w:val="%4)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9AAF70">
        <w:start w:val="1"/>
        <w:numFmt w:val="decimal"/>
        <w:lvlText w:val="%5)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94278C">
        <w:start w:val="1"/>
        <w:numFmt w:val="decimal"/>
        <w:lvlText w:val="%6)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58F70A">
        <w:start w:val="1"/>
        <w:numFmt w:val="decimal"/>
        <w:lvlText w:val="%7)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2055E4">
        <w:start w:val="1"/>
        <w:numFmt w:val="decimal"/>
        <w:lvlText w:val="%8)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EC5D9C">
        <w:start w:val="1"/>
        <w:numFmt w:val="decimal"/>
        <w:lvlText w:val="%9)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49A0072C">
        <w:start w:val="1"/>
        <w:numFmt w:val="decimal"/>
        <w:lvlText w:val="%1)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E5A66">
        <w:start w:val="1"/>
        <w:numFmt w:val="decimal"/>
        <w:lvlText w:val="%2)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FA7922">
        <w:start w:val="1"/>
        <w:numFmt w:val="decimal"/>
        <w:lvlText w:val="%3)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5E805A">
        <w:start w:val="1"/>
        <w:numFmt w:val="decimal"/>
        <w:lvlText w:val="%4)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9AAF70">
        <w:start w:val="1"/>
        <w:numFmt w:val="decimal"/>
        <w:lvlText w:val="%5)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94278C">
        <w:start w:val="1"/>
        <w:numFmt w:val="decimal"/>
        <w:lvlText w:val="%6)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58F70A">
        <w:start w:val="1"/>
        <w:numFmt w:val="decimal"/>
        <w:lvlText w:val="%7)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2055E4">
        <w:start w:val="1"/>
        <w:numFmt w:val="decimal"/>
        <w:lvlText w:val="%8)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EC5D9C">
        <w:start w:val="1"/>
        <w:numFmt w:val="decimal"/>
        <w:lvlText w:val="%9)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4"/>
    <w:rsid w:val="00B5183D"/>
    <w:rsid w:val="00C139A4"/>
    <w:rsid w:val="00C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9176-B42C-4EE6-9F33-1D9BC94C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ind w:left="567" w:right="254"/>
      <w:jc w:val="center"/>
    </w:pPr>
    <w:rPr>
      <w:rFonts w:ascii="Didot" w:eastAsia="Didot" w:hAnsi="Didot" w:cs="Didot"/>
      <w:b/>
      <w:bCs/>
      <w:color w:val="012F7B"/>
      <w:sz w:val="42"/>
      <w:szCs w:val="42"/>
      <w:u w:color="0065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Pr>
      <w:lang w:val="it-IT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  <w:lang w:val="it-IT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2020-10-08T10:42:00Z</dcterms:created>
  <dcterms:modified xsi:type="dcterms:W3CDTF">2020-10-08T10:42:00Z</dcterms:modified>
</cp:coreProperties>
</file>