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49" w:rsidRDefault="004A6449"/>
    <w:p w:rsidR="004B5C47" w:rsidRDefault="004B5C47" w:rsidP="004B5C47">
      <w:pPr>
        <w:jc w:val="center"/>
      </w:pPr>
      <w:r w:rsidRPr="004B5C47">
        <w:rPr>
          <w:u w:val="single"/>
        </w:rPr>
        <w:t>Comunicato stampa</w:t>
      </w:r>
      <w:r>
        <w:br/>
      </w:r>
      <w:r>
        <w:br/>
      </w:r>
      <w:r w:rsidRPr="004B5C47">
        <w:rPr>
          <w:b/>
          <w:sz w:val="26"/>
          <w:szCs w:val="26"/>
        </w:rPr>
        <w:t>La Fondazione della Comunità di Monza e Brianza apre il Fondo Emergenza Ucraina Mb</w:t>
      </w:r>
      <w:r w:rsidRPr="004B5C47">
        <w:rPr>
          <w:b/>
          <w:sz w:val="26"/>
          <w:szCs w:val="26"/>
        </w:rPr>
        <w:br/>
        <w:t>per il sostegno di progetti di accoglienza diffusa nella nostra provincia</w:t>
      </w:r>
      <w:r>
        <w:br/>
      </w:r>
    </w:p>
    <w:p w:rsidR="004B5C47" w:rsidRPr="004B5C47" w:rsidRDefault="004B5C47" w:rsidP="004B5C47">
      <w:pPr>
        <w:jc w:val="center"/>
        <w:rPr>
          <w:b/>
          <w:i/>
          <w:sz w:val="26"/>
          <w:szCs w:val="26"/>
        </w:rPr>
      </w:pPr>
      <w:r w:rsidRPr="004B5C47">
        <w:rPr>
          <w:b/>
          <w:i/>
          <w:sz w:val="26"/>
          <w:szCs w:val="26"/>
        </w:rPr>
        <w:t>Il presidente Fontana: “Ognuno è chiamato a fare la propria parte”</w:t>
      </w:r>
      <w:r w:rsidRPr="004B5C47">
        <w:rPr>
          <w:b/>
          <w:i/>
          <w:sz w:val="26"/>
          <w:szCs w:val="26"/>
        </w:rPr>
        <w:br/>
      </w:r>
    </w:p>
    <w:p w:rsidR="004B5C47" w:rsidRDefault="005C292C" w:rsidP="004B5C47">
      <w:pPr>
        <w:jc w:val="both"/>
      </w:pPr>
      <w:r>
        <w:rPr>
          <w:i/>
        </w:rPr>
        <w:t>Monza, 15</w:t>
      </w:r>
      <w:r w:rsidR="004B5C47" w:rsidRPr="004B5C47">
        <w:rPr>
          <w:i/>
        </w:rPr>
        <w:t xml:space="preserve"> marzo 2022</w:t>
      </w:r>
      <w:r w:rsidR="004B5C47">
        <w:t xml:space="preserve"> - </w:t>
      </w:r>
      <w:r w:rsidR="004B5C47">
        <w:t xml:space="preserve">Impossibile restare a guardare. Impossibile non decidere di mettersi a disposizione: è il momento di spalancare i nostri cuori per offrire tutto l’aiuto possibile a una popolazione così vicina, che in questi giorni sta vivendo sulla propria pelle il dramma di una guerra ingiusta. È con questo spirito che la Fondazione della Comunità di Monza e Brianza ha aperto il nuovo fondo </w:t>
      </w:r>
      <w:r w:rsidR="004B5C47" w:rsidRPr="004B5C47">
        <w:rPr>
          <w:b/>
        </w:rPr>
        <w:t>a sostegno di progetti di accoglienza diffusa e comunitaria nel territorio brianzolo</w:t>
      </w:r>
      <w:r w:rsidR="004B5C47">
        <w:t>. Grazie alle donazioni raccolte e messe a disposizione dal fondo, sarà possibile intervenire nel sostegno e nella gestione delle diverse esigenze, mano a mano che si presenteranno: per offrire una risposta strutturata ed efficace sarà fondamentale lavorare in sinergia con le organizzazioni e con gli enti in prima linea nel coordinamento e nell’organizzazione dell’accoglienza.</w:t>
      </w:r>
      <w:r w:rsidR="004B5C47">
        <w:br/>
      </w:r>
      <w:r w:rsidR="004B5C47">
        <w:br/>
      </w:r>
      <w:r w:rsidR="004B5C47" w:rsidRPr="004B5C47">
        <w:t>“Siamo consapevoli che a quest</w:t>
      </w:r>
      <w:bookmarkStart w:id="0" w:name="_GoBack"/>
      <w:bookmarkEnd w:id="0"/>
      <w:r w:rsidR="004B5C47" w:rsidRPr="004B5C47">
        <w:t xml:space="preserve">e prime, drammatiche settimane di guerra, in cui è necessario agire con rapidità e prontezza per mettere in salvo migliaia di civili in fuga, faranno seguito mesi in cui i flussi migratori continueranno a spingersi in Occidente, in Europa, in Italia. Ognuno di noi è chiamato a fare la propria parte, per consentire alla popolazione ucraina di superare in sicurezza questo terribile periodo di emergenza. Per aiutare la popolazione ucraina a costruire un nuovo futuro”, commenta il presidente della Fondazione della Comunità Mb </w:t>
      </w:r>
      <w:r w:rsidR="004B5C47" w:rsidRPr="004B5C47">
        <w:rPr>
          <w:b/>
        </w:rPr>
        <w:t>Giuseppe Fontana</w:t>
      </w:r>
      <w:r w:rsidR="004B5C47" w:rsidRPr="004B5C47">
        <w:t>.</w:t>
      </w:r>
    </w:p>
    <w:p w:rsidR="004B5C47" w:rsidRDefault="004B5C47" w:rsidP="004B5C47">
      <w:r>
        <w:t xml:space="preserve">È possibile sostenere il Fondo Emergenza Ucraina Mb con una donazione online </w:t>
      </w:r>
      <w:hyperlink r:id="rId6" w:history="1">
        <w:r w:rsidRPr="004B5C47">
          <w:rPr>
            <w:rStyle w:val="Collegamentoipertestuale"/>
          </w:rPr>
          <w:t>a questo link</w:t>
        </w:r>
      </w:hyperlink>
      <w:r>
        <w:t xml:space="preserve">. </w:t>
      </w:r>
      <w:r>
        <w:br/>
        <w:t xml:space="preserve">È possibile </w:t>
      </w:r>
      <w:r>
        <w:t>sostener</w:t>
      </w:r>
      <w:r>
        <w:t xml:space="preserve">e il Fondo </w:t>
      </w:r>
      <w:r>
        <w:t xml:space="preserve">anche con un bonifico </w:t>
      </w:r>
      <w:r>
        <w:t xml:space="preserve">intestato a </w:t>
      </w:r>
      <w:r>
        <w:t>Fondazione della Comunità di Monza e Brianza</w:t>
      </w:r>
      <w:r>
        <w:t xml:space="preserve">, </w:t>
      </w:r>
      <w:r>
        <w:t>Iban:</w:t>
      </w:r>
      <w:r>
        <w:t xml:space="preserve"> IT03 Q05034 20408 000000029299, </w:t>
      </w:r>
      <w:r>
        <w:t>Causale: Fondo Emergenza Ucraina Mb</w:t>
      </w:r>
      <w:r>
        <w:t xml:space="preserve"> </w:t>
      </w:r>
    </w:p>
    <w:p w:rsidR="004B5C47" w:rsidRDefault="004B5C47" w:rsidP="004B5C47"/>
    <w:p w:rsidR="004B5C47" w:rsidRDefault="004B5C47" w:rsidP="004B5C47"/>
    <w:p w:rsidR="004B5C47" w:rsidRDefault="004B5C47" w:rsidP="004B5C47"/>
    <w:p w:rsidR="004B5C47" w:rsidRDefault="004B5C47" w:rsidP="004B5C47"/>
    <w:p w:rsidR="004B5C47" w:rsidRDefault="004B5C47" w:rsidP="004B5C47"/>
    <w:p w:rsidR="004B5C47" w:rsidRDefault="004B5C47" w:rsidP="004B5C47"/>
    <w:p w:rsidR="004B5C47" w:rsidRDefault="004B5C47" w:rsidP="004B5C47"/>
    <w:p w:rsidR="004B5C47" w:rsidRPr="00AD4D54" w:rsidRDefault="004B5C47" w:rsidP="004B5C47">
      <w:pPr>
        <w:spacing w:after="0" w:line="360" w:lineRule="auto"/>
        <w:rPr>
          <w:rFonts w:ascii="Verdana" w:hAnsi="Verdana" w:cs="Tahoma"/>
          <w:b/>
          <w:bCs/>
          <w:sz w:val="16"/>
          <w:szCs w:val="16"/>
        </w:rPr>
      </w:pPr>
      <w:r w:rsidRPr="00AD4D54">
        <w:rPr>
          <w:rFonts w:ascii="Verdana" w:hAnsi="Verdana" w:cs="Tahoma"/>
          <w:b/>
          <w:bCs/>
          <w:sz w:val="16"/>
          <w:szCs w:val="16"/>
          <w:u w:val="single"/>
        </w:rPr>
        <w:t>Per informazioni:</w:t>
      </w:r>
    </w:p>
    <w:p w:rsidR="004B5C47" w:rsidRPr="00AD4D54" w:rsidRDefault="004B5C47" w:rsidP="004B5C47">
      <w:pPr>
        <w:spacing w:after="0" w:line="240" w:lineRule="auto"/>
        <w:outlineLvl w:val="0"/>
        <w:rPr>
          <w:rFonts w:ascii="Verdana" w:hAnsi="Verdana" w:cs="Tahoma"/>
          <w:bCs/>
          <w:sz w:val="16"/>
          <w:szCs w:val="16"/>
        </w:rPr>
      </w:pPr>
      <w:r w:rsidRPr="00AD4D54">
        <w:rPr>
          <w:rFonts w:ascii="Verdana" w:hAnsi="Verdana" w:cs="Tahoma"/>
          <w:bCs/>
          <w:sz w:val="16"/>
          <w:szCs w:val="16"/>
        </w:rPr>
        <w:t>Federica Fenaroli | Fondazione della Comunità di Monza e Brianza Onlus</w:t>
      </w:r>
    </w:p>
    <w:p w:rsidR="004B5C47" w:rsidRPr="00AD4D54" w:rsidRDefault="004B5C47" w:rsidP="004B5C47">
      <w:pPr>
        <w:spacing w:after="0" w:line="240" w:lineRule="auto"/>
        <w:outlineLvl w:val="0"/>
        <w:rPr>
          <w:rFonts w:ascii="Verdana" w:hAnsi="Verdana" w:cs="Tahoma"/>
          <w:bCs/>
          <w:sz w:val="16"/>
          <w:szCs w:val="16"/>
        </w:rPr>
      </w:pPr>
      <w:r w:rsidRPr="00AD4D54">
        <w:rPr>
          <w:rFonts w:ascii="Verdana" w:hAnsi="Verdana" w:cs="Tahoma"/>
          <w:bCs/>
          <w:sz w:val="16"/>
          <w:szCs w:val="16"/>
        </w:rPr>
        <w:t>Via Gerardo dei Tintori, 18 - Monza | 039.3900942</w:t>
      </w:r>
    </w:p>
    <w:p w:rsidR="004B5C47" w:rsidRPr="00AD4D54" w:rsidRDefault="004B5C47" w:rsidP="004B5C47">
      <w:pPr>
        <w:spacing w:after="0" w:line="360" w:lineRule="auto"/>
        <w:outlineLvl w:val="0"/>
        <w:rPr>
          <w:rFonts w:ascii="Verdana" w:hAnsi="Verdana" w:cs="Tahoma"/>
          <w:bCs/>
          <w:color w:val="000000"/>
          <w:sz w:val="16"/>
          <w:szCs w:val="16"/>
        </w:rPr>
      </w:pPr>
      <w:hyperlink r:id="rId7" w:history="1">
        <w:r w:rsidRPr="00AD4D54">
          <w:rPr>
            <w:rStyle w:val="Collegamentoipertestuale"/>
            <w:rFonts w:ascii="Verdana" w:hAnsi="Verdana" w:cs="Tahoma"/>
            <w:color w:val="000000"/>
            <w:sz w:val="16"/>
            <w:szCs w:val="16"/>
          </w:rPr>
          <w:t>info@fondazionemonzabrianza.org</w:t>
        </w:r>
      </w:hyperlink>
      <w:r w:rsidRPr="00AD4D54">
        <w:rPr>
          <w:rFonts w:ascii="Verdana" w:hAnsi="Verdana" w:cs="Tahoma"/>
          <w:bCs/>
          <w:color w:val="000000"/>
          <w:sz w:val="16"/>
          <w:szCs w:val="16"/>
        </w:rPr>
        <w:t xml:space="preserve"> - </w:t>
      </w:r>
      <w:hyperlink r:id="rId8" w:history="1">
        <w:r w:rsidRPr="00AD4D54">
          <w:rPr>
            <w:rStyle w:val="Collegamentoipertestuale"/>
            <w:rFonts w:ascii="Verdana" w:hAnsi="Verdana" w:cs="Tahoma"/>
            <w:color w:val="000000"/>
            <w:sz w:val="16"/>
            <w:szCs w:val="16"/>
          </w:rPr>
          <w:t>www.fondazionemonzabrianza.org</w:t>
        </w:r>
      </w:hyperlink>
    </w:p>
    <w:p w:rsidR="004B5C47" w:rsidRPr="004B5C47" w:rsidRDefault="004B5C47" w:rsidP="004B5C47">
      <w:pPr>
        <w:spacing w:after="0" w:line="360" w:lineRule="auto"/>
        <w:outlineLvl w:val="0"/>
        <w:rPr>
          <w:rFonts w:ascii="Verdana" w:hAnsi="Verdana" w:cs="Calibri"/>
          <w:color w:val="000000"/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49DD47D" wp14:editId="15EDBD98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3" name="Immagin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AD4D54">
          <w:rPr>
            <w:rStyle w:val="Collegamentoipertestuale"/>
            <w:rFonts w:ascii="Verdana" w:hAnsi="Verdana"/>
            <w:color w:val="000000"/>
            <w:sz w:val="16"/>
            <w:szCs w:val="16"/>
          </w:rPr>
          <w:t>https://www.facebook.com/FondazioneComunitaMB/</w:t>
        </w:r>
      </w:hyperlink>
      <w:r w:rsidRPr="00AD4D54">
        <w:rPr>
          <w:rStyle w:val="Collegamentoipertestuale"/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noProof/>
          <w:color w:val="000000"/>
          <w:sz w:val="16"/>
          <w:szCs w:val="16"/>
          <w:lang w:eastAsia="it-IT"/>
        </w:rPr>
        <w:drawing>
          <wp:inline distT="0" distB="0" distL="0" distR="0" wp14:anchorId="5C8F1F33" wp14:editId="79ACBD18">
            <wp:extent cx="238125" cy="20955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AD4D54">
          <w:rPr>
            <w:rStyle w:val="Collegamentoipertestuale"/>
            <w:rFonts w:ascii="Verdana" w:hAnsi="Verdana"/>
            <w:color w:val="000000"/>
            <w:sz w:val="16"/>
            <w:szCs w:val="16"/>
          </w:rPr>
          <w:t>https://www.instagram.com/fondazionemb/</w:t>
        </w:r>
      </w:hyperlink>
    </w:p>
    <w:sectPr w:rsidR="004B5C47" w:rsidRPr="004B5C47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81" w:rsidRDefault="009E0081" w:rsidP="004B5C47">
      <w:pPr>
        <w:spacing w:after="0" w:line="240" w:lineRule="auto"/>
      </w:pPr>
      <w:r>
        <w:separator/>
      </w:r>
    </w:p>
  </w:endnote>
  <w:endnote w:type="continuationSeparator" w:id="0">
    <w:p w:rsidR="009E0081" w:rsidRDefault="009E0081" w:rsidP="004B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81" w:rsidRDefault="009E0081" w:rsidP="004B5C47">
      <w:pPr>
        <w:spacing w:after="0" w:line="240" w:lineRule="auto"/>
      </w:pPr>
      <w:r>
        <w:separator/>
      </w:r>
    </w:p>
  </w:footnote>
  <w:footnote w:type="continuationSeparator" w:id="0">
    <w:p w:rsidR="009E0081" w:rsidRDefault="009E0081" w:rsidP="004B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47" w:rsidRDefault="004B5C47" w:rsidP="004B5C4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F5C7B6A" wp14:editId="39F75385">
          <wp:extent cx="1019175" cy="101917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47"/>
    <w:rsid w:val="001D1764"/>
    <w:rsid w:val="004A6449"/>
    <w:rsid w:val="004B5C47"/>
    <w:rsid w:val="005C292C"/>
    <w:rsid w:val="009E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A529"/>
  <w15:chartTrackingRefBased/>
  <w15:docId w15:val="{2DB50B45-A26D-42E7-9442-0654C4F5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5C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C47"/>
  </w:style>
  <w:style w:type="paragraph" w:styleId="Pidipagina">
    <w:name w:val="footer"/>
    <w:basedOn w:val="Normale"/>
    <w:link w:val="PidipaginaCarattere"/>
    <w:uiPriority w:val="99"/>
    <w:unhideWhenUsed/>
    <w:rsid w:val="004B5C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C47"/>
  </w:style>
  <w:style w:type="character" w:styleId="Collegamentoipertestuale">
    <w:name w:val="Hyperlink"/>
    <w:basedOn w:val="Carpredefinitoparagrafo"/>
    <w:uiPriority w:val="99"/>
    <w:unhideWhenUsed/>
    <w:rsid w:val="004B5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monzabrianza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fondazionemonzabrianza.org" TargetMode="External"/><Relationship Id="rId12" Type="http://schemas.openxmlformats.org/officeDocument/2006/relationships/hyperlink" Target="https://www.instagram.com/fondazionem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ndazionemonzabrianza.org/fondo-emergenza-ucraina-mb/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FondazioneComunitaMB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2022-03-14T10:14:00Z</dcterms:created>
  <dcterms:modified xsi:type="dcterms:W3CDTF">2022-03-15T10:09:00Z</dcterms:modified>
</cp:coreProperties>
</file>