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A2" w:rsidRPr="00E5398F" w:rsidRDefault="007811A2" w:rsidP="004B75C5">
      <w:pPr>
        <w:jc w:val="center"/>
        <w:rPr>
          <w:u w:val="single"/>
        </w:rPr>
      </w:pPr>
      <w:r w:rsidRPr="00E5398F">
        <w:rPr>
          <w:u w:val="single"/>
        </w:rPr>
        <w:t>Comunicato stampa</w:t>
      </w:r>
    </w:p>
    <w:p w:rsidR="007811A2" w:rsidRPr="00831D50" w:rsidRDefault="007811A2" w:rsidP="007811A2">
      <w:pPr>
        <w:jc w:val="center"/>
        <w:rPr>
          <w:b/>
          <w:sz w:val="24"/>
        </w:rPr>
      </w:pPr>
      <w:r w:rsidRPr="00831D50">
        <w:rPr>
          <w:b/>
          <w:sz w:val="24"/>
        </w:rPr>
        <w:t>Convivialità Festival. Sport, vino, birra</w:t>
      </w:r>
      <w:r w:rsidRPr="00831D50">
        <w:rPr>
          <w:b/>
          <w:sz w:val="24"/>
        </w:rPr>
        <w:br/>
        <w:t>Per una cultura della convivenza delle differenze</w:t>
      </w:r>
    </w:p>
    <w:p w:rsidR="007811A2" w:rsidRDefault="007811A2" w:rsidP="007811A2">
      <w:pPr>
        <w:jc w:val="center"/>
      </w:pPr>
      <w:r>
        <w:t xml:space="preserve">Sabato 20 e domenica 21 aprile allo Spazio </w:t>
      </w:r>
      <w:proofErr w:type="spellStart"/>
      <w:r>
        <w:t>Rosmini</w:t>
      </w:r>
      <w:proofErr w:type="spellEnd"/>
      <w:r>
        <w:t xml:space="preserve"> di Monza</w:t>
      </w:r>
      <w:r w:rsidRPr="00E5398F">
        <w:br/>
      </w:r>
    </w:p>
    <w:p w:rsidR="007811A2" w:rsidRDefault="007811A2" w:rsidP="007811A2">
      <w:pPr>
        <w:rPr>
          <w:i/>
        </w:rPr>
      </w:pPr>
    </w:p>
    <w:p w:rsidR="007811A2" w:rsidRDefault="007811A2" w:rsidP="007811A2">
      <w:pPr>
        <w:jc w:val="both"/>
      </w:pPr>
      <w:r w:rsidRPr="002A0F7C">
        <w:rPr>
          <w:i/>
        </w:rPr>
        <w:t>Monza, 12 aprile 2024</w:t>
      </w:r>
      <w:r w:rsidRPr="00E5398F">
        <w:t xml:space="preserve"> - Sport, vino e birra per una due giorni dedicata alla convivialità: in arrivo sabato 20 e domenica 21 aprile allo Spazio </w:t>
      </w:r>
      <w:proofErr w:type="spellStart"/>
      <w:r w:rsidRPr="00E5398F">
        <w:t>Rosmini</w:t>
      </w:r>
      <w:proofErr w:type="spellEnd"/>
      <w:r w:rsidRPr="00E5398F">
        <w:t xml:space="preserve"> di Monza</w:t>
      </w:r>
      <w:r>
        <w:t xml:space="preserve"> (via </w:t>
      </w:r>
      <w:proofErr w:type="spellStart"/>
      <w:r>
        <w:t>Rosmini</w:t>
      </w:r>
      <w:proofErr w:type="spellEnd"/>
      <w:r>
        <w:t>, 72)</w:t>
      </w:r>
      <w:r w:rsidRPr="00E5398F">
        <w:t xml:space="preserve"> la prima edizione del festival che si propone di promuovere e di diffondere la cultura della convivenza delle differenze. </w:t>
      </w:r>
    </w:p>
    <w:p w:rsidR="007811A2" w:rsidRDefault="007811A2" w:rsidP="007811A2">
      <w:pPr>
        <w:jc w:val="both"/>
      </w:pPr>
      <w:r w:rsidRPr="00425A52">
        <w:rPr>
          <w:b/>
        </w:rPr>
        <w:t>Cosa succederà</w:t>
      </w:r>
      <w:r>
        <w:t xml:space="preserve">. Lo Spazio </w:t>
      </w:r>
      <w:proofErr w:type="spellStart"/>
      <w:r>
        <w:t>Rosmini</w:t>
      </w:r>
      <w:proofErr w:type="spellEnd"/>
      <w:r>
        <w:t xml:space="preserve"> si conferma luogo di inclusione a tutto tondo: durante </w:t>
      </w:r>
      <w:proofErr w:type="gramStart"/>
      <w:r>
        <w:t>la due</w:t>
      </w:r>
      <w:proofErr w:type="gramEnd"/>
      <w:r>
        <w:t xml:space="preserve"> giorni di Convivialità </w:t>
      </w:r>
      <w:r w:rsidRPr="00E5398F">
        <w:t>Festival</w:t>
      </w:r>
      <w:r>
        <w:t xml:space="preserve"> (sabato 20 aprile dalle 12 a mezzanotte e domenica 21 aprile dalle 9 alle 19)</w:t>
      </w:r>
      <w:r w:rsidRPr="00E5398F">
        <w:t xml:space="preserve"> </w:t>
      </w:r>
      <w:r>
        <w:t>sarà possibile partecipare a</w:t>
      </w:r>
      <w:r w:rsidRPr="00E5398F">
        <w:t xml:space="preserve"> </w:t>
      </w:r>
      <w:r w:rsidRPr="002A0F7C">
        <w:rPr>
          <w:b/>
        </w:rPr>
        <w:t>eventi e tornei di sport integrato</w:t>
      </w:r>
      <w:r>
        <w:t>, assistendo alle attività che ormai numerose realtà svolgono quotidianamente nell’ambito dell’inclusione sportiva</w:t>
      </w:r>
      <w:r w:rsidRPr="00E5398F">
        <w:t>.</w:t>
      </w:r>
      <w:r>
        <w:t xml:space="preserve"> Dallo sport, che è inclusione, socialità e divertimento, il passo alla convivialità è breve, soprattutto quando ci sono di mezzo ci sono </w:t>
      </w:r>
      <w:r w:rsidRPr="002A0F7C">
        <w:rPr>
          <w:b/>
        </w:rPr>
        <w:t>cooperative sociali</w:t>
      </w:r>
      <w:r>
        <w:t xml:space="preserve"> che producono o accompagnano alla </w:t>
      </w:r>
      <w:r w:rsidRPr="002A0F7C">
        <w:rPr>
          <w:b/>
        </w:rPr>
        <w:t>produzione di birra, vino e altri prodotti artigianali</w:t>
      </w:r>
      <w:r>
        <w:t xml:space="preserve"> del territorio: sarà allora possibile incontrare mastri birrai e produttori di vino, assaggiare diverse proposte e partecipare a degustazioni guidate.</w:t>
      </w:r>
    </w:p>
    <w:p w:rsidR="007811A2" w:rsidRDefault="007811A2" w:rsidP="007811A2">
      <w:pPr>
        <w:jc w:val="both"/>
      </w:pPr>
      <w:r w:rsidRPr="00E5398F">
        <w:t xml:space="preserve">Il festival è organizzato dalla cooperativa </w:t>
      </w:r>
      <w:r w:rsidRPr="005E0B55">
        <w:rPr>
          <w:b/>
        </w:rPr>
        <w:t>Novo Millennio</w:t>
      </w:r>
      <w:r>
        <w:t xml:space="preserve">, dalla </w:t>
      </w:r>
      <w:r w:rsidRPr="005E0B55">
        <w:rPr>
          <w:b/>
        </w:rPr>
        <w:t xml:space="preserve">Rete </w:t>
      </w:r>
      <w:proofErr w:type="spellStart"/>
      <w:r w:rsidRPr="005E0B55">
        <w:rPr>
          <w:b/>
        </w:rPr>
        <w:t>TikiTaka</w:t>
      </w:r>
      <w:proofErr w:type="spellEnd"/>
      <w:r>
        <w:t xml:space="preserve"> </w:t>
      </w:r>
      <w:r w:rsidRPr="00E5398F">
        <w:t xml:space="preserve">e da </w:t>
      </w:r>
      <w:r w:rsidRPr="005E0B55">
        <w:rPr>
          <w:b/>
        </w:rPr>
        <w:t xml:space="preserve">Immaginabili </w:t>
      </w:r>
      <w:proofErr w:type="spellStart"/>
      <w:proofErr w:type="gramStart"/>
      <w:r w:rsidRPr="005E0B55">
        <w:rPr>
          <w:b/>
        </w:rPr>
        <w:t>Ri.Sorsi</w:t>
      </w:r>
      <w:proofErr w:type="spellEnd"/>
      <w:proofErr w:type="gramEnd"/>
      <w:r w:rsidRPr="00E5398F">
        <w:t xml:space="preserve"> nell’ambito del progetto </w:t>
      </w:r>
      <w:proofErr w:type="spellStart"/>
      <w:r w:rsidRPr="00666169">
        <w:rPr>
          <w:b/>
          <w:i/>
        </w:rPr>
        <w:t>ProssimoSport</w:t>
      </w:r>
      <w:proofErr w:type="spellEnd"/>
      <w:r w:rsidRPr="00E5398F">
        <w:t xml:space="preserve">, promosso dal </w:t>
      </w:r>
      <w:r w:rsidRPr="00666169">
        <w:rPr>
          <w:b/>
        </w:rPr>
        <w:t xml:space="preserve">Consorzio Farsi </w:t>
      </w:r>
      <w:r>
        <w:rPr>
          <w:b/>
        </w:rPr>
        <w:t>P</w:t>
      </w:r>
      <w:r w:rsidRPr="00666169">
        <w:rPr>
          <w:b/>
        </w:rPr>
        <w:t>rossimo</w:t>
      </w:r>
      <w:r w:rsidRPr="00E5398F">
        <w:t xml:space="preserve"> e reso possibile grazie a un finanziamento della </w:t>
      </w:r>
      <w:r w:rsidRPr="00666169">
        <w:rPr>
          <w:b/>
        </w:rPr>
        <w:t>Rete RIUSE</w:t>
      </w:r>
      <w:r w:rsidRPr="00E5398F">
        <w:t>, che gestisce la raccolta, il recupero e la vendita degli abiti usati conferiti nei cassonetti gialli targati Caritas.</w:t>
      </w:r>
      <w:r>
        <w:t xml:space="preserve"> Partecipa anche la </w:t>
      </w:r>
      <w:r w:rsidRPr="00871822">
        <w:rPr>
          <w:b/>
        </w:rPr>
        <w:t>Fondazione della Comunità di Monza e Brianza</w:t>
      </w:r>
      <w:r>
        <w:t xml:space="preserve">, che da anni sostiene e affianca le attività promosse da </w:t>
      </w:r>
      <w:proofErr w:type="spellStart"/>
      <w:r>
        <w:t>TikiTkaka</w:t>
      </w:r>
      <w:proofErr w:type="spellEnd"/>
      <w:r>
        <w:t xml:space="preserve"> nel territorio della provincia per favorire l’inclusione sociale delle persone con disabilità e dei più fragili. Il festival gode del p</w:t>
      </w:r>
      <w:bookmarkStart w:id="0" w:name="_GoBack"/>
      <w:bookmarkEnd w:id="0"/>
      <w:r>
        <w:t xml:space="preserve">atrocinio del </w:t>
      </w:r>
      <w:r w:rsidRPr="001B46CE">
        <w:rPr>
          <w:b/>
        </w:rPr>
        <w:t>Comune di Monza</w:t>
      </w:r>
      <w:r>
        <w:t>.</w:t>
      </w:r>
    </w:p>
    <w:p w:rsidR="007811A2" w:rsidRDefault="007811A2" w:rsidP="007811A2">
      <w:pPr>
        <w:jc w:val="both"/>
      </w:pPr>
      <w:r>
        <w:t xml:space="preserve">Sono impegnate in </w:t>
      </w:r>
      <w:proofErr w:type="spellStart"/>
      <w:r w:rsidRPr="003336F7">
        <w:rPr>
          <w:i/>
          <w:iCs/>
        </w:rPr>
        <w:t>ProssimoSport</w:t>
      </w:r>
      <w:proofErr w:type="spellEnd"/>
      <w:r>
        <w:rPr>
          <w:i/>
          <w:iCs/>
        </w:rPr>
        <w:t xml:space="preserve"> </w:t>
      </w:r>
      <w:r>
        <w:rPr>
          <w:iCs/>
        </w:rPr>
        <w:t>due Cooperative afferenti al Consorzio Farsi Prossimo: la Novo Millennio di Monza e la Filo di Arianna di Milano. Tra gli obiettivi del progetto, rivolto principalmente a utenti con fragilità, la promozione di attività e di intere giornate sportive, inclusive e integrate, che possano favorire lo svago, la socializzazione e il riscatto sociale. Prevista dal progetto anche l’attivazione del Gruppo Prossimo Sport del Consorzio, costituito da educatori, terapisti e tecnici e finalizzato allo scambio di buone pratiche</w:t>
      </w:r>
      <w:r>
        <w:rPr>
          <w:bCs/>
        </w:rPr>
        <w:t xml:space="preserve"> </w:t>
      </w:r>
      <w:r w:rsidRPr="003336F7">
        <w:rPr>
          <w:bCs/>
        </w:rPr>
        <w:t>sullo sport come strumento di benessere e inclusione</w:t>
      </w:r>
      <w:r w:rsidRPr="003336F7">
        <w:t>, c</w:t>
      </w:r>
      <w:r w:rsidRPr="003336F7">
        <w:rPr>
          <w:bCs/>
        </w:rPr>
        <w:t>oinvolgiment</w:t>
      </w:r>
      <w:r>
        <w:rPr>
          <w:bCs/>
        </w:rPr>
        <w:t>o dei cittadini</w:t>
      </w:r>
      <w:r>
        <w:t xml:space="preserve"> ed</w:t>
      </w:r>
      <w:r w:rsidRPr="003336F7">
        <w:t xml:space="preserve"> esperienze di scambio con il volontariato giovanile, le istit</w:t>
      </w:r>
      <w:r>
        <w:t xml:space="preserve">uzioni scolastiche e le aziende. </w:t>
      </w:r>
    </w:p>
    <w:p w:rsidR="007811A2" w:rsidRPr="00EF2E18" w:rsidRDefault="007811A2" w:rsidP="007811A2">
      <w:pPr>
        <w:jc w:val="both"/>
      </w:pPr>
      <w:r w:rsidRPr="00425A52">
        <w:rPr>
          <w:b/>
        </w:rPr>
        <w:t>Le sezioni del Festival: “Tutti in campo”.</w:t>
      </w:r>
      <w:r>
        <w:t xml:space="preserve"> Tre squadre costituite da giovani ospiti di comunità per minori non accompagnati (di cui una della Novo Millennio e una di Farsi Prossimo), i Boca Boys del Filo d’Arianna, una squadra della cooperativa San Luigi di Varese e alcune altre formazioni rappresentative del campionato integrato della Rete </w:t>
      </w:r>
      <w:proofErr w:type="spellStart"/>
      <w:r>
        <w:t>TikiTaka</w:t>
      </w:r>
      <w:proofErr w:type="spellEnd"/>
      <w:r>
        <w:t xml:space="preserve"> sono pronte a sfidarsi in tornei di calcio integrato.</w:t>
      </w:r>
      <w:r>
        <w:rPr>
          <w:bCs/>
        </w:rPr>
        <w:t xml:space="preserve"> Spazio poi alle bocce, con una</w:t>
      </w:r>
      <w:r w:rsidR="004B75C5">
        <w:rPr>
          <w:bCs/>
        </w:rPr>
        <w:t xml:space="preserve"> </w:t>
      </w:r>
      <w:r>
        <w:rPr>
          <w:bCs/>
        </w:rPr>
        <w:t>tappa del campionato “Amabilmente Sbocciati” e del Campionato italiano atleti Dir (Disabilità intellettivo relazionali) e a dimostrazioni di pallavolo e di rugby integrati.</w:t>
      </w:r>
    </w:p>
    <w:p w:rsidR="007811A2" w:rsidRDefault="007811A2" w:rsidP="007811A2">
      <w:pPr>
        <w:jc w:val="both"/>
      </w:pPr>
      <w:r w:rsidRPr="00425A52">
        <w:rPr>
          <w:b/>
        </w:rPr>
        <w:lastRenderedPageBreak/>
        <w:t>Le sezioni del Festival: “Tutti in bici”.</w:t>
      </w:r>
      <w:r>
        <w:t xml:space="preserve"> In programma </w:t>
      </w:r>
      <w:r w:rsidRPr="00666169">
        <w:rPr>
          <w:b/>
        </w:rPr>
        <w:t>alle 18.30 di sabato 20 aprile</w:t>
      </w:r>
      <w:r>
        <w:t xml:space="preserve"> la proiezione del </w:t>
      </w:r>
      <w:proofErr w:type="spellStart"/>
      <w:r>
        <w:t>docufilm</w:t>
      </w:r>
      <w:proofErr w:type="spellEnd"/>
      <w:r>
        <w:t xml:space="preserve">, </w:t>
      </w:r>
      <w:r w:rsidRPr="00666169">
        <w:rPr>
          <w:b/>
        </w:rPr>
        <w:t>“Da Bologna a Roma”,</w:t>
      </w:r>
      <w:r>
        <w:t xml:space="preserve"> </w:t>
      </w:r>
      <w:r w:rsidRPr="00125C72">
        <w:t>prodotto dalla Orso Rosso Film e da L’archè C</w:t>
      </w:r>
      <w:r>
        <w:t xml:space="preserve">omunità l’Arcobaleno di Bologna e dedicato al gruppo di ciclisti con disabilità che nell’ottobre 2022 ha pedalato per oltre trecento chilometri fino a raggiungere la capitale. </w:t>
      </w:r>
      <w:r w:rsidRPr="00666169">
        <w:rPr>
          <w:b/>
        </w:rPr>
        <w:t xml:space="preserve">Ritrovo alle 9 di domenica 21 aprile in piazza San Paolo, a Monza, per la biciclettata inclusiva organizzata da </w:t>
      </w:r>
      <w:proofErr w:type="spellStart"/>
      <w:r w:rsidRPr="00666169">
        <w:rPr>
          <w:b/>
        </w:rPr>
        <w:t>Fiab</w:t>
      </w:r>
      <w:proofErr w:type="spellEnd"/>
      <w:r w:rsidRPr="00666169">
        <w:rPr>
          <w:b/>
        </w:rPr>
        <w:t xml:space="preserve"> Monza in Bici</w:t>
      </w:r>
      <w:r>
        <w:t xml:space="preserve"> a cui parteciperà anche </w:t>
      </w:r>
      <w:r w:rsidRPr="009D5297">
        <w:t>L’Archè Co</w:t>
      </w:r>
      <w:r>
        <w:t xml:space="preserve">munità l’Arcobaleno di Bologna, che offrirà la possibilità di provare tandem e biciclette ideati per persone con disabilità. La biciclettata si concluderà allo Spazio </w:t>
      </w:r>
      <w:proofErr w:type="spellStart"/>
      <w:r>
        <w:t>Rosmini</w:t>
      </w:r>
      <w:proofErr w:type="spellEnd"/>
      <w:r>
        <w:t>.</w:t>
      </w:r>
    </w:p>
    <w:p w:rsidR="007811A2" w:rsidRDefault="007811A2" w:rsidP="007811A2">
      <w:pPr>
        <w:jc w:val="both"/>
      </w:pPr>
      <w:r w:rsidRPr="00425A52">
        <w:rPr>
          <w:b/>
        </w:rPr>
        <w:t>Le sezioni del Festival: “Calici e boccali”.</w:t>
      </w:r>
      <w:r>
        <w:t xml:space="preserve"> Parteciperanno al Festival Alma Birrificio (Monza), </w:t>
      </w:r>
      <w:proofErr w:type="spellStart"/>
      <w:r>
        <w:t>Pintalpina</w:t>
      </w:r>
      <w:proofErr w:type="spellEnd"/>
      <w:r>
        <w:t xml:space="preserve"> Birrificio Artigianale Sociale (Chiuro, provincia di Sondrio), Birrificio Sociale </w:t>
      </w:r>
      <w:proofErr w:type="spellStart"/>
      <w:r>
        <w:t>Bàgolo</w:t>
      </w:r>
      <w:proofErr w:type="spellEnd"/>
      <w:r>
        <w:t xml:space="preserve"> (Monteforte d’Alpone, provincia di Verona), La Differenza Social Pub e Differenza Social </w:t>
      </w:r>
      <w:proofErr w:type="spellStart"/>
      <w:r>
        <w:t>Beer</w:t>
      </w:r>
      <w:proofErr w:type="spellEnd"/>
      <w:r>
        <w:t xml:space="preserve"> (Inzago, provincia di Milano). Quanto ai calici, sarà possibile assaggiare i prodotti della cooperativa sociale Il Gabbiano (Sondrio), di Cantina Menti - Cooperativa Solidarietà Sociale Piano Infinito </w:t>
      </w:r>
      <w:proofErr w:type="spellStart"/>
      <w:r>
        <w:t>onlus</w:t>
      </w:r>
      <w:proofErr w:type="spellEnd"/>
      <w:r>
        <w:t xml:space="preserve"> (Montecchio Maggiore, Vicenza), di Prime Alture Società Agricola (Casteggio, Pavia) e di Terra Fertile cooperativa sociale (Vittorio Veneto, Treviso). In programma degustazioni </w:t>
      </w:r>
      <w:r w:rsidRPr="00831D50">
        <w:t xml:space="preserve">guidate: </w:t>
      </w:r>
      <w:hyperlink r:id="rId6" w:history="1">
        <w:r w:rsidRPr="00831D50">
          <w:rPr>
            <w:rStyle w:val="Collegamentoipertestuale"/>
            <w:color w:val="auto"/>
          </w:rPr>
          <w:t>info e dettagli qui</w:t>
        </w:r>
      </w:hyperlink>
      <w:r w:rsidRPr="00831D50">
        <w:t xml:space="preserve">, per partecipare alle degustazioni è necessaria la prenotazione a </w:t>
      </w:r>
      <w:hyperlink r:id="rId7" w:history="1">
        <w:r w:rsidRPr="00831D50">
          <w:rPr>
            <w:rStyle w:val="Collegamentoipertestuale"/>
            <w:color w:val="auto"/>
          </w:rPr>
          <w:t>convivialita@novomillennio.it</w:t>
        </w:r>
      </w:hyperlink>
      <w:r w:rsidRPr="00831D50">
        <w:t>.</w:t>
      </w:r>
      <w:r>
        <w:br/>
      </w:r>
      <w:r>
        <w:br/>
      </w:r>
      <w:r w:rsidRPr="00425A52">
        <w:rPr>
          <w:b/>
        </w:rPr>
        <w:t>Le sezioni del Festival: “Voce ai protagonisti”.</w:t>
      </w:r>
      <w:r>
        <w:t xml:space="preserve"> Sabato 20 dalle 15.30 alle 16.45 t</w:t>
      </w:r>
      <w:r w:rsidRPr="00314155">
        <w:t>avola roto</w:t>
      </w:r>
      <w:r>
        <w:t>nda aperta a tutte e tutti per</w:t>
      </w:r>
      <w:r w:rsidRPr="00314155">
        <w:t xml:space="preserve"> confrontarsi, ragionare ed emozionarsi con le testimonianze dei protagonisti che fanno dello sport e del lavoro un’occasione educativa, di convivialità e di riscatto sociale, lavorativo e di convivenza delle differenze.</w:t>
      </w:r>
    </w:p>
    <w:p w:rsidR="007811A2" w:rsidRDefault="007811A2" w:rsidP="007811A2">
      <w:pPr>
        <w:jc w:val="both"/>
      </w:pPr>
      <w:r>
        <w:t>Sabato sera dalle 19.</w:t>
      </w:r>
      <w:r w:rsidRPr="00EF2E18">
        <w:t>30 dj set</w:t>
      </w:r>
      <w:r>
        <w:t xml:space="preserve"> </w:t>
      </w:r>
      <w:proofErr w:type="spellStart"/>
      <w:r>
        <w:t>Rudies</w:t>
      </w:r>
      <w:proofErr w:type="spellEnd"/>
      <w:r>
        <w:t xml:space="preserve"> on </w:t>
      </w:r>
      <w:proofErr w:type="spellStart"/>
      <w:r>
        <w:t>Barrio</w:t>
      </w:r>
      <w:proofErr w:type="spellEnd"/>
      <w:r>
        <w:t xml:space="preserve"> (funk, soul, </w:t>
      </w:r>
      <w:proofErr w:type="spellStart"/>
      <w:r>
        <w:t>rotts</w:t>
      </w:r>
      <w:proofErr w:type="spellEnd"/>
      <w:r>
        <w:t xml:space="preserve"> reggae, </w:t>
      </w:r>
      <w:proofErr w:type="spellStart"/>
      <w:r>
        <w:t>rocksteady</w:t>
      </w:r>
      <w:proofErr w:type="spellEnd"/>
      <w:r>
        <w:t>, rap).</w:t>
      </w:r>
      <w:r w:rsidR="004B75C5">
        <w:t xml:space="preserve"> </w:t>
      </w:r>
      <w:r>
        <w:t>Durante tutta la giornata di d</w:t>
      </w:r>
      <w:r w:rsidRPr="00314155">
        <w:t xml:space="preserve">omenica </w:t>
      </w:r>
      <w:r>
        <w:t xml:space="preserve">21 </w:t>
      </w:r>
      <w:r w:rsidRPr="00314155">
        <w:t>stand e anima</w:t>
      </w:r>
      <w:r>
        <w:t xml:space="preserve">zione con giochi di legno dell'associazione Il Tarlo per </w:t>
      </w:r>
      <w:r w:rsidRPr="00314155">
        <w:t>#</w:t>
      </w:r>
      <w:proofErr w:type="spellStart"/>
      <w:r w:rsidRPr="00314155">
        <w:t>iogiocopulito</w:t>
      </w:r>
      <w:proofErr w:type="spellEnd"/>
      <w:r w:rsidRPr="00314155">
        <w:t xml:space="preserve"> nell'ambito del progetto di contrasto al gioco d'azzardo </w:t>
      </w:r>
      <w:r>
        <w:t>“</w:t>
      </w:r>
      <w:proofErr w:type="spellStart"/>
      <w:r w:rsidRPr="00314155">
        <w:t>Mind</w:t>
      </w:r>
      <w:proofErr w:type="spellEnd"/>
      <w:r w:rsidRPr="00314155">
        <w:t xml:space="preserve"> the gap progress</w:t>
      </w:r>
      <w:r>
        <w:t>”</w:t>
      </w:r>
      <w:r w:rsidRPr="00314155">
        <w:t xml:space="preserve"> in collaborazione con ATS Brianza. A cura di CSV Monza Lecco Sondrio, Spazio Giovani Impresa Sociale e Cooperativa Atipica.</w:t>
      </w:r>
    </w:p>
    <w:p w:rsidR="007811A2" w:rsidRPr="00EF2E18" w:rsidRDefault="007811A2" w:rsidP="007811A2">
      <w:pPr>
        <w:pStyle w:val="NormaleWeb"/>
        <w:shd w:val="clear" w:color="auto" w:fill="FFFFFF"/>
        <w:spacing w:before="180" w:beforeAutospacing="0" w:after="0" w:afterAutospacing="0"/>
        <w:jc w:val="both"/>
        <w:rPr>
          <w:rFonts w:ascii="Calibri" w:hAnsi="Calibri" w:cs="Calibri"/>
          <w:color w:val="111111"/>
          <w:sz w:val="22"/>
        </w:rPr>
      </w:pPr>
      <w:r>
        <w:rPr>
          <w:rFonts w:ascii="Calibri" w:hAnsi="Calibri" w:cs="Calibri"/>
          <w:color w:val="111111"/>
          <w:sz w:val="22"/>
        </w:rPr>
        <w:t>“</w:t>
      </w:r>
      <w:r w:rsidRPr="00EF2E18">
        <w:rPr>
          <w:rFonts w:ascii="Calibri" w:hAnsi="Calibri" w:cs="Calibri"/>
          <w:color w:val="111111"/>
          <w:sz w:val="22"/>
        </w:rPr>
        <w:t>Pensiamo che il </w:t>
      </w:r>
      <w:r w:rsidRPr="00EF2E18">
        <w:rPr>
          <w:rStyle w:val="Enfasigrassetto"/>
          <w:rFonts w:ascii="Calibri" w:hAnsi="Calibri" w:cs="Calibri"/>
          <w:color w:val="111111"/>
          <w:sz w:val="22"/>
        </w:rPr>
        <w:t>Convivialità Festival</w:t>
      </w:r>
      <w:r w:rsidRPr="00EF2E18">
        <w:rPr>
          <w:rFonts w:ascii="Calibri" w:hAnsi="Calibri" w:cs="Calibri"/>
          <w:color w:val="111111"/>
          <w:sz w:val="22"/>
        </w:rPr>
        <w:t> possa aiutarci ancora di più a comprendere e far comprendere a tutte e tutti il significato del</w:t>
      </w:r>
      <w:r>
        <w:rPr>
          <w:rFonts w:ascii="Calibri" w:hAnsi="Calibri" w:cs="Calibri"/>
          <w:color w:val="111111"/>
          <w:sz w:val="22"/>
        </w:rPr>
        <w:t>l’espressione</w:t>
      </w:r>
      <w:r w:rsidRPr="00EF2E18">
        <w:rPr>
          <w:rFonts w:ascii="Calibri" w:hAnsi="Calibri" w:cs="Calibri"/>
          <w:color w:val="111111"/>
          <w:sz w:val="22"/>
        </w:rPr>
        <w:t> </w:t>
      </w:r>
      <w:r w:rsidRPr="00EF2E18">
        <w:rPr>
          <w:rStyle w:val="Enfasigrassetto"/>
          <w:rFonts w:ascii="Calibri" w:hAnsi="Calibri" w:cs="Calibri"/>
          <w:color w:val="111111"/>
          <w:sz w:val="22"/>
        </w:rPr>
        <w:t>welfare generativo</w:t>
      </w:r>
      <w:r w:rsidRPr="00EF2E18">
        <w:rPr>
          <w:rFonts w:ascii="Calibri" w:hAnsi="Calibri" w:cs="Calibri"/>
          <w:color w:val="111111"/>
          <w:sz w:val="22"/>
        </w:rPr>
        <w:t xml:space="preserve">. Questo concetto implica la </w:t>
      </w:r>
      <w:r>
        <w:rPr>
          <w:rFonts w:ascii="Calibri" w:hAnsi="Calibri" w:cs="Calibri"/>
          <w:color w:val="111111"/>
          <w:sz w:val="22"/>
        </w:rPr>
        <w:t xml:space="preserve">connessione tra singoli </w:t>
      </w:r>
      <w:r w:rsidRPr="00EF2E18">
        <w:rPr>
          <w:rFonts w:ascii="Calibri" w:hAnsi="Calibri" w:cs="Calibri"/>
          <w:color w:val="111111"/>
          <w:sz w:val="22"/>
        </w:rPr>
        <w:t>individui, famiglie, cooperative e associazioni, lavorando insieme a par</w:t>
      </w:r>
      <w:r>
        <w:rPr>
          <w:rFonts w:ascii="Calibri" w:hAnsi="Calibri" w:cs="Calibri"/>
          <w:color w:val="111111"/>
          <w:sz w:val="22"/>
        </w:rPr>
        <w:t xml:space="preserve">tire dall’ascolto diretto degli </w:t>
      </w:r>
      <w:r w:rsidRPr="00EF2E18">
        <w:rPr>
          <w:rFonts w:ascii="Calibri" w:hAnsi="Calibri" w:cs="Calibri"/>
          <w:color w:val="111111"/>
          <w:sz w:val="22"/>
        </w:rPr>
        <w:t>interessati. L’obiettivo è influenzare in modo creativo, partecipativo e costrutt</w:t>
      </w:r>
      <w:r>
        <w:rPr>
          <w:rFonts w:ascii="Calibri" w:hAnsi="Calibri" w:cs="Calibri"/>
          <w:color w:val="111111"/>
          <w:sz w:val="22"/>
        </w:rPr>
        <w:t xml:space="preserve">ivo le politiche sociali, anche </w:t>
      </w:r>
      <w:r w:rsidRPr="00EF2E18">
        <w:rPr>
          <w:rFonts w:ascii="Calibri" w:hAnsi="Calibri" w:cs="Calibri"/>
          <w:color w:val="111111"/>
          <w:sz w:val="22"/>
        </w:rPr>
        <w:t>attraverso momenti ludico-sportivi, ricreativi e culturali.</w:t>
      </w:r>
      <w:r>
        <w:rPr>
          <w:rFonts w:ascii="Calibri" w:hAnsi="Calibri" w:cs="Calibri"/>
          <w:color w:val="111111"/>
          <w:sz w:val="22"/>
        </w:rPr>
        <w:t xml:space="preserve"> </w:t>
      </w:r>
      <w:r w:rsidRPr="00EF2E18">
        <w:rPr>
          <w:rFonts w:ascii="Calibri" w:hAnsi="Calibri" w:cs="Calibri"/>
          <w:color w:val="111111"/>
          <w:sz w:val="22"/>
        </w:rPr>
        <w:t xml:space="preserve">Ma con questo festival andiamo oltre: connettiamo reti formali e informali. E </w:t>
      </w:r>
      <w:r>
        <w:rPr>
          <w:rFonts w:ascii="Calibri" w:hAnsi="Calibri" w:cs="Calibri"/>
          <w:color w:val="111111"/>
          <w:sz w:val="22"/>
        </w:rPr>
        <w:t xml:space="preserve">lo facciamo grazie allo stimolo </w:t>
      </w:r>
      <w:r w:rsidRPr="00EF2E18">
        <w:rPr>
          <w:rFonts w:ascii="Calibri" w:hAnsi="Calibri" w:cs="Calibri"/>
          <w:color w:val="111111"/>
          <w:sz w:val="22"/>
        </w:rPr>
        <w:t>fornito dal </w:t>
      </w:r>
      <w:r w:rsidRPr="00EF2E18">
        <w:rPr>
          <w:rStyle w:val="Enfasigrassetto"/>
          <w:rFonts w:ascii="Calibri" w:hAnsi="Calibri" w:cs="Calibri"/>
          <w:color w:val="111111"/>
          <w:sz w:val="22"/>
        </w:rPr>
        <w:t>Consorzio Farsi Prossimo</w:t>
      </w:r>
      <w:r w:rsidRPr="00EF2E18">
        <w:rPr>
          <w:rFonts w:ascii="Calibri" w:hAnsi="Calibri" w:cs="Calibri"/>
          <w:color w:val="111111"/>
          <w:sz w:val="22"/>
        </w:rPr>
        <w:t>, in particolare dalla </w:t>
      </w:r>
      <w:r>
        <w:rPr>
          <w:rStyle w:val="Enfasigrassetto"/>
          <w:rFonts w:ascii="Calibri" w:hAnsi="Calibri" w:cs="Calibri"/>
          <w:color w:val="111111"/>
          <w:sz w:val="22"/>
        </w:rPr>
        <w:t>Rete RIUSE</w:t>
      </w:r>
      <w:r w:rsidRPr="00EF2E18">
        <w:rPr>
          <w:rFonts w:ascii="Calibri" w:hAnsi="Calibri" w:cs="Calibri"/>
          <w:color w:val="111111"/>
          <w:sz w:val="22"/>
        </w:rPr>
        <w:t>, grazie alla quale abbiamo avut</w:t>
      </w:r>
      <w:r>
        <w:rPr>
          <w:rFonts w:ascii="Calibri" w:hAnsi="Calibri" w:cs="Calibri"/>
          <w:color w:val="111111"/>
          <w:sz w:val="22"/>
        </w:rPr>
        <w:t xml:space="preserve">o </w:t>
      </w:r>
      <w:r w:rsidRPr="00EF2E18">
        <w:rPr>
          <w:rFonts w:ascii="Calibri" w:hAnsi="Calibri" w:cs="Calibri"/>
          <w:color w:val="111111"/>
          <w:sz w:val="22"/>
        </w:rPr>
        <w:t>l’opportunità di realizzare il </w:t>
      </w:r>
      <w:r>
        <w:rPr>
          <w:rStyle w:val="Enfasigrassetto"/>
          <w:rFonts w:ascii="Calibri" w:hAnsi="Calibri" w:cs="Calibri"/>
          <w:color w:val="111111"/>
          <w:sz w:val="22"/>
        </w:rPr>
        <w:t xml:space="preserve">Progetto </w:t>
      </w:r>
      <w:proofErr w:type="spellStart"/>
      <w:r>
        <w:rPr>
          <w:rStyle w:val="Enfasigrassetto"/>
          <w:rFonts w:ascii="Calibri" w:hAnsi="Calibri" w:cs="Calibri"/>
          <w:color w:val="111111"/>
          <w:sz w:val="22"/>
        </w:rPr>
        <w:t>Prossimo</w:t>
      </w:r>
      <w:r w:rsidRPr="00EF2E18">
        <w:rPr>
          <w:rStyle w:val="Enfasigrassetto"/>
          <w:rFonts w:ascii="Calibri" w:hAnsi="Calibri" w:cs="Calibri"/>
          <w:color w:val="111111"/>
          <w:sz w:val="22"/>
        </w:rPr>
        <w:t>Sport</w:t>
      </w:r>
      <w:proofErr w:type="spellEnd"/>
      <w:r w:rsidRPr="00EF2E18">
        <w:rPr>
          <w:rFonts w:ascii="Calibri" w:hAnsi="Calibri" w:cs="Calibri"/>
          <w:color w:val="111111"/>
          <w:sz w:val="22"/>
        </w:rPr>
        <w:t> attraverso un finanzia</w:t>
      </w:r>
      <w:r>
        <w:rPr>
          <w:rFonts w:ascii="Calibri" w:hAnsi="Calibri" w:cs="Calibri"/>
          <w:color w:val="111111"/>
          <w:sz w:val="22"/>
        </w:rPr>
        <w:t xml:space="preserve">mento da loro reso disponibile. </w:t>
      </w:r>
      <w:r w:rsidRPr="00EF2E18">
        <w:rPr>
          <w:rFonts w:ascii="Calibri" w:hAnsi="Calibri" w:cs="Calibri"/>
          <w:color w:val="111111"/>
          <w:sz w:val="22"/>
        </w:rPr>
        <w:t xml:space="preserve">Questo progetto mette in connessione competenze, esperienze, progettazioni </w:t>
      </w:r>
      <w:r>
        <w:rPr>
          <w:rFonts w:ascii="Calibri" w:hAnsi="Calibri" w:cs="Calibri"/>
          <w:color w:val="111111"/>
          <w:sz w:val="22"/>
        </w:rPr>
        <w:t xml:space="preserve">e realtà di vari territori, che </w:t>
      </w:r>
      <w:r w:rsidRPr="00EF2E18">
        <w:rPr>
          <w:rFonts w:ascii="Calibri" w:hAnsi="Calibri" w:cs="Calibri"/>
          <w:color w:val="111111"/>
          <w:sz w:val="22"/>
        </w:rPr>
        <w:t>spaziano dal milanese al varesotto. L’evento del festival rappresenta il pri</w:t>
      </w:r>
      <w:r>
        <w:rPr>
          <w:rFonts w:ascii="Calibri" w:hAnsi="Calibri" w:cs="Calibri"/>
          <w:color w:val="111111"/>
          <w:sz w:val="22"/>
        </w:rPr>
        <w:t xml:space="preserve">mo momento di sport consortile, </w:t>
      </w:r>
      <w:r w:rsidRPr="00EF2E18">
        <w:rPr>
          <w:rFonts w:ascii="Calibri" w:hAnsi="Calibri" w:cs="Calibri"/>
          <w:color w:val="111111"/>
          <w:sz w:val="22"/>
        </w:rPr>
        <w:t>coinvolgendo la </w:t>
      </w:r>
      <w:r w:rsidRPr="00EF2E18">
        <w:rPr>
          <w:rStyle w:val="Enfasigrassetto"/>
          <w:rFonts w:ascii="Calibri" w:hAnsi="Calibri" w:cs="Calibri"/>
          <w:color w:val="111111"/>
          <w:sz w:val="22"/>
        </w:rPr>
        <w:t>Cooperativa Novo Millennio</w:t>
      </w:r>
      <w:r w:rsidRPr="00EF2E18">
        <w:rPr>
          <w:rFonts w:ascii="Calibri" w:hAnsi="Calibri" w:cs="Calibri"/>
          <w:color w:val="111111"/>
          <w:sz w:val="22"/>
        </w:rPr>
        <w:t> e la </w:t>
      </w:r>
      <w:r w:rsidRPr="00EF2E18">
        <w:rPr>
          <w:rStyle w:val="Enfasigrassetto"/>
          <w:rFonts w:ascii="Calibri" w:hAnsi="Calibri" w:cs="Calibri"/>
          <w:color w:val="111111"/>
          <w:sz w:val="22"/>
        </w:rPr>
        <w:t xml:space="preserve">Rete </w:t>
      </w:r>
      <w:proofErr w:type="spellStart"/>
      <w:r w:rsidRPr="00EF2E18">
        <w:rPr>
          <w:rStyle w:val="Enfasigrassetto"/>
          <w:rFonts w:ascii="Calibri" w:hAnsi="Calibri" w:cs="Calibri"/>
          <w:color w:val="111111"/>
          <w:sz w:val="22"/>
        </w:rPr>
        <w:t>TikiTaka</w:t>
      </w:r>
      <w:proofErr w:type="spellEnd"/>
      <w:r w:rsidRPr="00EF2E18">
        <w:rPr>
          <w:rFonts w:ascii="Calibri" w:hAnsi="Calibri" w:cs="Calibri"/>
          <w:color w:val="111111"/>
          <w:sz w:val="22"/>
        </w:rPr>
        <w:t> attraverso il suo tavolo tematico </w:t>
      </w:r>
      <w:r>
        <w:rPr>
          <w:rStyle w:val="Enfasigrassetto"/>
          <w:rFonts w:ascii="Calibri" w:hAnsi="Calibri" w:cs="Calibri"/>
          <w:color w:val="111111"/>
          <w:sz w:val="22"/>
        </w:rPr>
        <w:t xml:space="preserve">Tutti in </w:t>
      </w:r>
      <w:r w:rsidRPr="00EF2E18">
        <w:rPr>
          <w:rStyle w:val="Enfasigrassetto"/>
          <w:rFonts w:ascii="Calibri" w:hAnsi="Calibri" w:cs="Calibri"/>
          <w:color w:val="111111"/>
          <w:sz w:val="22"/>
        </w:rPr>
        <w:t xml:space="preserve">Campo </w:t>
      </w:r>
      <w:r w:rsidRPr="00CD7C3E">
        <w:rPr>
          <w:rStyle w:val="Enfasigrassetto"/>
          <w:rFonts w:ascii="Calibri" w:hAnsi="Calibri" w:cs="Calibri"/>
          <w:b w:val="0"/>
          <w:color w:val="111111"/>
          <w:sz w:val="22"/>
        </w:rPr>
        <w:t>e non solo</w:t>
      </w:r>
      <w:r w:rsidRPr="003E4BE8">
        <w:rPr>
          <w:rFonts w:ascii="Calibri" w:hAnsi="Calibri" w:cs="Calibri"/>
          <w:color w:val="111111"/>
          <w:sz w:val="22"/>
        </w:rPr>
        <w:t>”, commentano</w:t>
      </w:r>
      <w:r>
        <w:rPr>
          <w:rFonts w:ascii="Calibri" w:hAnsi="Calibri" w:cs="Calibri"/>
          <w:color w:val="111111"/>
          <w:sz w:val="22"/>
        </w:rPr>
        <w:t xml:space="preserve"> </w:t>
      </w:r>
      <w:r w:rsidRPr="003E4BE8">
        <w:rPr>
          <w:rFonts w:ascii="Calibri" w:hAnsi="Calibri" w:cs="Calibri"/>
          <w:b/>
          <w:color w:val="111111"/>
          <w:sz w:val="22"/>
        </w:rPr>
        <w:t>Giovanni Vergani</w:t>
      </w:r>
      <w:r>
        <w:rPr>
          <w:rFonts w:ascii="Calibri" w:hAnsi="Calibri" w:cs="Calibri"/>
          <w:color w:val="111111"/>
          <w:sz w:val="22"/>
        </w:rPr>
        <w:t xml:space="preserve"> (cooperativa Novo Millennio e coordinatore della Rete </w:t>
      </w:r>
      <w:proofErr w:type="spellStart"/>
      <w:r>
        <w:rPr>
          <w:rFonts w:ascii="Calibri" w:hAnsi="Calibri" w:cs="Calibri"/>
          <w:color w:val="111111"/>
          <w:sz w:val="22"/>
        </w:rPr>
        <w:t>TikiTaka</w:t>
      </w:r>
      <w:proofErr w:type="spellEnd"/>
      <w:r>
        <w:rPr>
          <w:rFonts w:ascii="Calibri" w:hAnsi="Calibri" w:cs="Calibri"/>
          <w:color w:val="111111"/>
          <w:sz w:val="22"/>
        </w:rPr>
        <w:t xml:space="preserve">) e </w:t>
      </w:r>
      <w:r w:rsidRPr="003E4BE8">
        <w:rPr>
          <w:rFonts w:ascii="Calibri" w:hAnsi="Calibri" w:cs="Calibri"/>
          <w:b/>
          <w:color w:val="111111"/>
          <w:sz w:val="22"/>
        </w:rPr>
        <w:t>Matteo Lenelli</w:t>
      </w:r>
      <w:r>
        <w:rPr>
          <w:rFonts w:ascii="Calibri" w:hAnsi="Calibri" w:cs="Calibri"/>
          <w:color w:val="111111"/>
          <w:sz w:val="22"/>
        </w:rPr>
        <w:t xml:space="preserve"> (</w:t>
      </w:r>
      <w:r w:rsidRPr="003E4BE8">
        <w:rPr>
          <w:rFonts w:ascii="Calibri" w:hAnsi="Calibri" w:cs="Calibri"/>
          <w:color w:val="111111"/>
          <w:sz w:val="22"/>
        </w:rPr>
        <w:t>cooperativa Novo Millennio</w:t>
      </w:r>
      <w:r>
        <w:rPr>
          <w:rFonts w:ascii="Calibri" w:hAnsi="Calibri" w:cs="Calibri"/>
          <w:color w:val="111111"/>
          <w:sz w:val="22"/>
        </w:rPr>
        <w:t xml:space="preserve"> e Una via per la città Monza della</w:t>
      </w:r>
      <w:r w:rsidRPr="003E4BE8">
        <w:rPr>
          <w:rFonts w:ascii="Calibri" w:hAnsi="Calibri" w:cs="Calibri"/>
          <w:color w:val="111111"/>
          <w:sz w:val="22"/>
        </w:rPr>
        <w:t xml:space="preserve"> Rete </w:t>
      </w:r>
      <w:proofErr w:type="spellStart"/>
      <w:r w:rsidRPr="003E4BE8">
        <w:rPr>
          <w:rFonts w:ascii="Calibri" w:hAnsi="Calibri" w:cs="Calibri"/>
          <w:color w:val="111111"/>
          <w:sz w:val="22"/>
        </w:rPr>
        <w:t>TikiTaka</w:t>
      </w:r>
      <w:proofErr w:type="spellEnd"/>
      <w:r>
        <w:rPr>
          <w:rFonts w:ascii="Calibri" w:hAnsi="Calibri" w:cs="Calibri"/>
          <w:color w:val="111111"/>
          <w:sz w:val="22"/>
        </w:rPr>
        <w:t>).</w:t>
      </w:r>
    </w:p>
    <w:p w:rsidR="007811A2" w:rsidRPr="00341279" w:rsidRDefault="007811A2" w:rsidP="007811A2">
      <w:pPr>
        <w:tabs>
          <w:tab w:val="left" w:pos="3990"/>
        </w:tabs>
        <w:rPr>
          <w:b/>
        </w:rPr>
      </w:pPr>
    </w:p>
    <w:p w:rsidR="004A6449" w:rsidRDefault="004A6449"/>
    <w:sectPr w:rsidR="004A644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C2C" w:rsidRDefault="00E94C2C" w:rsidP="00340824">
      <w:pPr>
        <w:spacing w:after="0" w:line="240" w:lineRule="auto"/>
      </w:pPr>
      <w:r>
        <w:separator/>
      </w:r>
    </w:p>
  </w:endnote>
  <w:endnote w:type="continuationSeparator" w:id="0">
    <w:p w:rsidR="00E94C2C" w:rsidRDefault="00E94C2C" w:rsidP="0034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C5" w:rsidRPr="0059268B" w:rsidRDefault="004B75C5" w:rsidP="004B75C5">
    <w:pPr>
      <w:spacing w:before="240" w:after="0" w:line="240" w:lineRule="auto"/>
      <w:jc w:val="both"/>
      <w:rPr>
        <w:rFonts w:cs="Tahoma"/>
        <w:b/>
        <w:bCs/>
        <w:sz w:val="18"/>
      </w:rPr>
    </w:pPr>
    <w:r w:rsidRPr="0059268B">
      <w:rPr>
        <w:rFonts w:cs="Tahoma"/>
        <w:b/>
        <w:bCs/>
        <w:sz w:val="18"/>
        <w:u w:val="single"/>
      </w:rPr>
      <w:t>Per informazioni:</w:t>
    </w:r>
  </w:p>
  <w:p w:rsidR="004B75C5" w:rsidRPr="009E0CBB" w:rsidRDefault="004B75C5" w:rsidP="004B75C5">
    <w:pPr>
      <w:tabs>
        <w:tab w:val="left" w:pos="5520"/>
      </w:tabs>
      <w:spacing w:after="0" w:line="240" w:lineRule="auto"/>
      <w:outlineLvl w:val="0"/>
      <w:rPr>
        <w:rFonts w:cs="Tahoma"/>
        <w:sz w:val="18"/>
        <w:u w:val="single"/>
      </w:rPr>
    </w:pPr>
    <w:r w:rsidRPr="0059268B">
      <w:rPr>
        <w:rFonts w:cs="Tahoma"/>
        <w:bCs/>
        <w:sz w:val="18"/>
      </w:rPr>
      <w:t>Ufficio stampa Fondazione della Comunità di Monza e Brianza</w:t>
    </w:r>
    <w:r w:rsidRPr="0059268B">
      <w:rPr>
        <w:rFonts w:cs="Tahoma"/>
        <w:bCs/>
        <w:sz w:val="18"/>
      </w:rPr>
      <w:br/>
    </w:r>
    <w:r>
      <w:rPr>
        <w:rFonts w:cs="Tahoma"/>
        <w:bCs/>
        <w:sz w:val="18"/>
      </w:rPr>
      <w:t xml:space="preserve">Federica Fenaroli | </w:t>
    </w:r>
    <w:r w:rsidRPr="0059268B">
      <w:rPr>
        <w:rFonts w:cs="Tahoma"/>
        <w:bCs/>
        <w:sz w:val="18"/>
      </w:rPr>
      <w:t xml:space="preserve">339 1962430 </w:t>
    </w:r>
    <w:r w:rsidRPr="0059268B">
      <w:rPr>
        <w:rFonts w:cs="Tahoma"/>
        <w:bCs/>
        <w:sz w:val="18"/>
      </w:rPr>
      <w:br/>
    </w:r>
    <w:hyperlink r:id="rId1" w:history="1">
      <w:r w:rsidRPr="0059268B">
        <w:rPr>
          <w:rStyle w:val="Collegamentoipertestuale"/>
          <w:rFonts w:cs="Tahoma"/>
          <w:color w:val="auto"/>
          <w:sz w:val="18"/>
        </w:rPr>
        <w:t>www.fondazionemonzabrianza.org</w:t>
      </w:r>
    </w:hyperlink>
  </w:p>
  <w:p w:rsidR="004B75C5" w:rsidRDefault="004B75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C2C" w:rsidRDefault="00E94C2C" w:rsidP="00340824">
      <w:pPr>
        <w:spacing w:after="0" w:line="240" w:lineRule="auto"/>
      </w:pPr>
      <w:r>
        <w:separator/>
      </w:r>
    </w:p>
  </w:footnote>
  <w:footnote w:type="continuationSeparator" w:id="0">
    <w:p w:rsidR="00E94C2C" w:rsidRDefault="00E94C2C" w:rsidP="0034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24" w:rsidRDefault="00340824" w:rsidP="00340824">
    <w:pPr>
      <w:pStyle w:val="Intestazione"/>
      <w:tabs>
        <w:tab w:val="clear" w:pos="9638"/>
        <w:tab w:val="left" w:pos="8955"/>
      </w:tabs>
    </w:pPr>
    <w:r>
      <w:tab/>
    </w:r>
    <w:r w:rsidR="007811A2">
      <w:rPr>
        <w:noProof/>
        <w:lang w:eastAsia="it-IT"/>
      </w:rPr>
      <w:drawing>
        <wp:inline distT="0" distB="0" distL="0" distR="0">
          <wp:extent cx="5814821" cy="145400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stata newsletter (settembre 2022)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767" cy="1465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824"/>
    <w:rsid w:val="001B46CE"/>
    <w:rsid w:val="00340824"/>
    <w:rsid w:val="004A6449"/>
    <w:rsid w:val="004B75C5"/>
    <w:rsid w:val="00500F1F"/>
    <w:rsid w:val="00646B5B"/>
    <w:rsid w:val="007811A2"/>
    <w:rsid w:val="00E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419E1D-1FD8-4481-87E3-3A42EFC5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11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0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824"/>
  </w:style>
  <w:style w:type="paragraph" w:styleId="Pidipagina">
    <w:name w:val="footer"/>
    <w:basedOn w:val="Normale"/>
    <w:link w:val="PidipaginaCarattere"/>
    <w:uiPriority w:val="99"/>
    <w:unhideWhenUsed/>
    <w:rsid w:val="00340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824"/>
  </w:style>
  <w:style w:type="character" w:styleId="Collegamentoipertestuale">
    <w:name w:val="Hyperlink"/>
    <w:basedOn w:val="Carpredefinitoparagrafo"/>
    <w:uiPriority w:val="99"/>
    <w:unhideWhenUsed/>
    <w:rsid w:val="007811A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1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Windows\INetCache\Content.Outlook\ALKL9V1N\convivialita@novomillenni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gettotikitaka.com/single-post/convivialita-festival-sport-vino-birra-per-una-cu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monzabrianz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2024-04-11T08:18:00Z</dcterms:created>
  <dcterms:modified xsi:type="dcterms:W3CDTF">2024-04-15T10:33:00Z</dcterms:modified>
</cp:coreProperties>
</file>