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1CE5" w14:textId="77777777" w:rsidR="004A6449" w:rsidRDefault="003839CB" w:rsidP="003839CB">
      <w:pPr>
        <w:jc w:val="center"/>
        <w:rPr>
          <w:i/>
        </w:rPr>
      </w:pPr>
      <w:r w:rsidRPr="003839CB">
        <w:rPr>
          <w:u w:val="single"/>
        </w:rPr>
        <w:t>Comunicato stampa</w:t>
      </w:r>
      <w:r>
        <w:br/>
      </w:r>
      <w:r>
        <w:br/>
      </w:r>
      <w:r w:rsidR="00DD372E">
        <w:t>Emblematici Provinciali 2023</w:t>
      </w:r>
      <w:r w:rsidR="00DD372E" w:rsidRPr="00863BE0">
        <w:t>: arrivano gli esiti</w:t>
      </w:r>
      <w:r w:rsidR="00DD372E" w:rsidRPr="00863BE0">
        <w:br/>
      </w:r>
      <w:r w:rsidR="00DD372E" w:rsidRPr="000F03A0">
        <w:rPr>
          <w:sz w:val="24"/>
          <w:szCs w:val="24"/>
        </w:rPr>
        <w:br/>
      </w:r>
      <w:r w:rsidR="00DD372E" w:rsidRPr="000F03A0">
        <w:rPr>
          <w:b/>
          <w:sz w:val="24"/>
          <w:szCs w:val="24"/>
        </w:rPr>
        <w:t>Da Fondazione Cariplo e Fondazione della</w:t>
      </w:r>
      <w:r w:rsidR="00DD372E">
        <w:rPr>
          <w:b/>
          <w:sz w:val="24"/>
          <w:szCs w:val="24"/>
        </w:rPr>
        <w:t xml:space="preserve"> Comunità di Monza e Brianza</w:t>
      </w:r>
      <w:r w:rsidR="00DD372E">
        <w:rPr>
          <w:b/>
          <w:sz w:val="24"/>
          <w:szCs w:val="24"/>
        </w:rPr>
        <w:br/>
        <w:t>208</w:t>
      </w:r>
      <w:r w:rsidR="00DD372E" w:rsidRPr="000F03A0">
        <w:rPr>
          <w:b/>
          <w:sz w:val="24"/>
          <w:szCs w:val="24"/>
        </w:rPr>
        <w:t xml:space="preserve">mila euro per </w:t>
      </w:r>
      <w:r w:rsidR="00DD372E">
        <w:rPr>
          <w:b/>
          <w:sz w:val="24"/>
          <w:szCs w:val="24"/>
        </w:rPr>
        <w:t xml:space="preserve">tre </w:t>
      </w:r>
      <w:r w:rsidR="00DD372E" w:rsidRPr="000F03A0">
        <w:rPr>
          <w:b/>
          <w:sz w:val="24"/>
          <w:szCs w:val="24"/>
        </w:rPr>
        <w:t xml:space="preserve">progetti </w:t>
      </w:r>
      <w:r w:rsidR="0025082B">
        <w:rPr>
          <w:b/>
          <w:sz w:val="24"/>
          <w:szCs w:val="24"/>
        </w:rPr>
        <w:t>sociali</w:t>
      </w:r>
      <w:r w:rsidR="0025082B">
        <w:rPr>
          <w:b/>
          <w:sz w:val="24"/>
          <w:szCs w:val="24"/>
        </w:rPr>
        <w:br/>
      </w:r>
      <w:r w:rsidR="00DD372E" w:rsidRPr="00863BE0">
        <w:br/>
      </w:r>
      <w:r w:rsidR="00DD372E">
        <w:rPr>
          <w:i/>
        </w:rPr>
        <w:t>Selezionate le iniziative del</w:t>
      </w:r>
      <w:r w:rsidR="00BF7975">
        <w:rPr>
          <w:i/>
        </w:rPr>
        <w:t>la cooperativa La Grande Casa a</w:t>
      </w:r>
      <w:r w:rsidR="00DD372E">
        <w:rPr>
          <w:i/>
        </w:rPr>
        <w:t xml:space="preserve"> Macherio, </w:t>
      </w:r>
      <w:r>
        <w:rPr>
          <w:i/>
        </w:rPr>
        <w:br/>
      </w:r>
      <w:r w:rsidR="00DD372E">
        <w:rPr>
          <w:i/>
        </w:rPr>
        <w:t>di LILT Milano</w:t>
      </w:r>
      <w:r>
        <w:rPr>
          <w:i/>
        </w:rPr>
        <w:t xml:space="preserve"> per Casa LILT di Monza</w:t>
      </w:r>
      <w:r w:rsidR="00DD372E">
        <w:rPr>
          <w:i/>
        </w:rPr>
        <w:t xml:space="preserve"> e di Fondazione Casa Famiglia San Giuseppe di Vimercate</w:t>
      </w:r>
    </w:p>
    <w:p w14:paraId="7CB86B08" w14:textId="77777777" w:rsidR="003839CB" w:rsidRDefault="00DD372E" w:rsidP="00DD372E">
      <w:pPr>
        <w:spacing w:line="240" w:lineRule="auto"/>
        <w:jc w:val="both"/>
        <w:rPr>
          <w:highlight w:val="yellow"/>
        </w:rPr>
      </w:pPr>
      <w:r>
        <w:rPr>
          <w:i/>
        </w:rPr>
        <w:br/>
      </w:r>
    </w:p>
    <w:p w14:paraId="49EF1D33" w14:textId="36966A13" w:rsidR="00DD372E" w:rsidRDefault="00441D2E" w:rsidP="00DD372E">
      <w:pPr>
        <w:spacing w:line="240" w:lineRule="auto"/>
        <w:jc w:val="both"/>
      </w:pPr>
      <w:r w:rsidRPr="00441D2E">
        <w:t>Monza, 29</w:t>
      </w:r>
      <w:r w:rsidR="00DD372E" w:rsidRPr="00441D2E">
        <w:t xml:space="preserve"> aprile</w:t>
      </w:r>
      <w:r w:rsidR="00DD372E">
        <w:t xml:space="preserve"> 2024</w:t>
      </w:r>
      <w:r w:rsidR="00DD372E" w:rsidRPr="003D6DFD">
        <w:t xml:space="preserve"> - </w:t>
      </w:r>
      <w:r w:rsidR="00DD372E" w:rsidRPr="00863BE0">
        <w:t xml:space="preserve">Sono </w:t>
      </w:r>
      <w:r w:rsidR="00DD372E">
        <w:rPr>
          <w:b/>
          <w:bCs/>
        </w:rPr>
        <w:t>tre</w:t>
      </w:r>
      <w:r w:rsidR="00DD372E" w:rsidRPr="00863BE0">
        <w:t xml:space="preserve"> le iniziative selezionat</w:t>
      </w:r>
      <w:r w:rsidR="00DD372E">
        <w:t>e nell’ambito dell’edizione 2023</w:t>
      </w:r>
      <w:r w:rsidR="00DD372E" w:rsidRPr="00863BE0">
        <w:t xml:space="preserve"> degli </w:t>
      </w:r>
      <w:r w:rsidR="00DD372E" w:rsidRPr="00863BE0">
        <w:rPr>
          <w:b/>
          <w:bCs/>
        </w:rPr>
        <w:t>Emblematici Provinciali</w:t>
      </w:r>
      <w:r w:rsidR="00DD372E" w:rsidRPr="00863BE0">
        <w:t>, il bando promosso da</w:t>
      </w:r>
      <w:r w:rsidR="00DD372E">
        <w:t xml:space="preserve"> </w:t>
      </w:r>
      <w:r w:rsidR="00DD372E" w:rsidRPr="00662CC2">
        <w:rPr>
          <w:b/>
        </w:rPr>
        <w:t>Fondazione Cariplo</w:t>
      </w:r>
      <w:r w:rsidR="00DD372E">
        <w:t xml:space="preserve"> e da</w:t>
      </w:r>
      <w:r w:rsidR="00DD372E" w:rsidRPr="00863BE0">
        <w:t xml:space="preserve"> </w:t>
      </w:r>
      <w:r w:rsidR="00DD372E" w:rsidRPr="00863BE0">
        <w:rPr>
          <w:b/>
          <w:bCs/>
        </w:rPr>
        <w:t>Fondazione della Comunità di Monza e Brianza</w:t>
      </w:r>
      <w:r w:rsidR="00DD372E" w:rsidRPr="00863BE0">
        <w:t xml:space="preserve"> che si propone di realizzare iniziative di particolare rilevanza per i territori: </w:t>
      </w:r>
      <w:r w:rsidR="00DD372E">
        <w:rPr>
          <w:b/>
          <w:bCs/>
        </w:rPr>
        <w:t>208</w:t>
      </w:r>
      <w:r w:rsidR="00DD372E" w:rsidRPr="00863BE0">
        <w:rPr>
          <w:b/>
          <w:bCs/>
        </w:rPr>
        <w:t>mila euro</w:t>
      </w:r>
      <w:r w:rsidR="00DD372E" w:rsidRPr="00863BE0">
        <w:t xml:space="preserve"> le risorse complessivamente stanziate</w:t>
      </w:r>
      <w:r w:rsidR="00DD372E">
        <w:t>.</w:t>
      </w:r>
    </w:p>
    <w:p w14:paraId="753FFAC7" w14:textId="5F98AD2B" w:rsidR="003839CB" w:rsidRPr="00C97009" w:rsidRDefault="00E27466" w:rsidP="00C97009">
      <w:pPr>
        <w:spacing w:line="240" w:lineRule="auto"/>
        <w:jc w:val="both"/>
      </w:pPr>
      <w:r>
        <w:t xml:space="preserve">Grazie a </w:t>
      </w:r>
      <w:r w:rsidR="00DD372E">
        <w:t>“</w:t>
      </w:r>
      <w:r w:rsidR="00DD372E" w:rsidRPr="00E27466">
        <w:rPr>
          <w:b/>
        </w:rPr>
        <w:t>Insieme per ricucire legami di comunità</w:t>
      </w:r>
      <w:r>
        <w:t>” la</w:t>
      </w:r>
      <w:r w:rsidR="00DD372E">
        <w:t xml:space="preserve"> società cooperativa sociale </w:t>
      </w:r>
      <w:r w:rsidR="00DD372E" w:rsidRPr="004C2ECB">
        <w:rPr>
          <w:b/>
        </w:rPr>
        <w:t>La Grande Casa onlus</w:t>
      </w:r>
      <w:r w:rsidR="00DD372E">
        <w:t xml:space="preserve"> </w:t>
      </w:r>
      <w:r>
        <w:t>realizzerà a Macherio</w:t>
      </w:r>
      <w:r w:rsidR="00DD372E">
        <w:t xml:space="preserve"> una sar</w:t>
      </w:r>
      <w:r w:rsidR="00173802">
        <w:t>toria sostenibile e sociale per offrire</w:t>
      </w:r>
      <w:r w:rsidR="00BF7975">
        <w:t xml:space="preserve"> </w:t>
      </w:r>
      <w:r w:rsidR="00DD372E">
        <w:t xml:space="preserve">un’occasione di </w:t>
      </w:r>
      <w:r w:rsidR="00E85AEC">
        <w:t xml:space="preserve">formazione e </w:t>
      </w:r>
      <w:r w:rsidR="00ED04CA">
        <w:t xml:space="preserve">un’opportunità di </w:t>
      </w:r>
      <w:r w:rsidR="00173802">
        <w:t>ripartenza a</w:t>
      </w:r>
      <w:r w:rsidR="00DD372E">
        <w:t xml:space="preserve"> donne che si trov</w:t>
      </w:r>
      <w:r w:rsidR="00BF7975">
        <w:t>ano in condizioni di fragilità, proponendosi oltretutto anche di soddisfare</w:t>
      </w:r>
      <w:r w:rsidR="00843836">
        <w:t xml:space="preserve"> i</w:t>
      </w:r>
      <w:r w:rsidR="00ED04CA">
        <w:t xml:space="preserve">l </w:t>
      </w:r>
      <w:r w:rsidR="00173802">
        <w:t>fab</w:t>
      </w:r>
      <w:r w:rsidR="00ED04CA">
        <w:t>bisogno di manodopera qualificata in un’area, come quella della Brianza, dalla forte vocazione manifatturiera</w:t>
      </w:r>
      <w:r w:rsidR="00BF7975">
        <w:t>,</w:t>
      </w:r>
      <w:r w:rsidR="00ED04CA">
        <w:t xml:space="preserve"> ma </w:t>
      </w:r>
      <w:r w:rsidR="00146E37">
        <w:t xml:space="preserve">attualmente </w:t>
      </w:r>
      <w:r w:rsidR="00ED04CA">
        <w:t>in sofferenza per la mancanza di personale specializzato. “</w:t>
      </w:r>
      <w:r w:rsidR="00ED04CA" w:rsidRPr="00E27466">
        <w:rPr>
          <w:b/>
        </w:rPr>
        <w:t>Casa LILT</w:t>
      </w:r>
      <w:r w:rsidR="00ED04CA">
        <w:t xml:space="preserve">” della </w:t>
      </w:r>
      <w:r w:rsidR="00ED04CA" w:rsidRPr="004C2ECB">
        <w:rPr>
          <w:b/>
        </w:rPr>
        <w:t>Lega italiana per la lotta contro i tumori di Milano</w:t>
      </w:r>
      <w:r w:rsidR="00ED04CA">
        <w:t xml:space="preserve"> si concentra invece sulla volontà di offrire un ulteriore sostegno al welfare locale: nella sede LILT di Monza, inaugurata di recente, </w:t>
      </w:r>
      <w:r w:rsidR="00173802">
        <w:t xml:space="preserve">il progetto metterà </w:t>
      </w:r>
      <w:r>
        <w:t>in campo nuove azioni (percorsi di promozione del benessere, uno sportell</w:t>
      </w:r>
      <w:r w:rsidR="00173802">
        <w:t>o sociale e attività informative</w:t>
      </w:r>
      <w:r>
        <w:t>) rivolte principalmente alla comunità educante, alle comunità straniere e alla popolazione fragile. Attraverso “</w:t>
      </w:r>
      <w:r w:rsidRPr="00BF7975">
        <w:rPr>
          <w:b/>
        </w:rPr>
        <w:t>Abitare l’Alzheimer</w:t>
      </w:r>
      <w:r>
        <w:t xml:space="preserve">” la </w:t>
      </w:r>
      <w:r w:rsidRPr="004C2ECB">
        <w:rPr>
          <w:b/>
        </w:rPr>
        <w:t>Fondazione Casa Famiglia San Giuseppe</w:t>
      </w:r>
      <w:r>
        <w:t xml:space="preserve">, punto di riferimento per la cura dell’anziano con demenza, avvierà una ristrutturazione ergonomica degli ambienti del Nucleo Alzheimer della struttura di Vimercate, così da migliorare le modalità di assistenza e cura combinando differenti terapie non farmacologiche: tra gli obiettivi </w:t>
      </w:r>
      <w:r w:rsidR="0012061A">
        <w:t>del progetto</w:t>
      </w:r>
      <w:r w:rsidR="00173802">
        <w:t>,</w:t>
      </w:r>
      <w:r w:rsidR="0012061A">
        <w:t xml:space="preserve"> poi</w:t>
      </w:r>
      <w:r w:rsidR="00173802">
        <w:t>,</w:t>
      </w:r>
      <w:r>
        <w:t xml:space="preserve"> </w:t>
      </w:r>
      <w:r w:rsidR="004C2ECB">
        <w:t xml:space="preserve">quelli </w:t>
      </w:r>
      <w:r>
        <w:t>di diffondere modelli di cur</w:t>
      </w:r>
      <w:r w:rsidR="004C2ECB">
        <w:t>a sostenibili e di sviluppare</w:t>
      </w:r>
      <w:r>
        <w:t xml:space="preserve"> una cultura dell’accoglienza verso le persone con demenza</w:t>
      </w:r>
      <w:r w:rsidR="00871364">
        <w:t xml:space="preserve"> valorizzandone risorse e capaci</w:t>
      </w:r>
      <w:r w:rsidR="00C97009">
        <w:t>tà, di implementare percorsi di collaborazione con enti territoriali formativi in un'ottica di sensibilizzazione dei giovani alla demenza, di promuovere la costruzione di comunità attente e sensibili e</w:t>
      </w:r>
      <w:r w:rsidR="00173802">
        <w:t>, ancora,</w:t>
      </w:r>
      <w:r w:rsidR="00C97009">
        <w:t xml:space="preserve"> di diffondere nuovi modelli di cura tra caregiver.</w:t>
      </w:r>
    </w:p>
    <w:p w14:paraId="21773E33" w14:textId="7213D650" w:rsidR="003839CB" w:rsidRPr="00817FF7" w:rsidRDefault="00883D12" w:rsidP="00883D12">
      <w:pPr>
        <w:spacing w:line="240" w:lineRule="auto"/>
        <w:jc w:val="both"/>
        <w:rPr>
          <w:bCs/>
        </w:rPr>
      </w:pPr>
      <w:r>
        <w:rPr>
          <w:i/>
          <w:iCs/>
          <w:highlight w:val="yellow"/>
        </w:rPr>
        <w:br/>
      </w:r>
      <w:r w:rsidR="00D16367" w:rsidRPr="00D16367">
        <w:rPr>
          <w:i/>
          <w:iCs/>
        </w:rPr>
        <w:t xml:space="preserve">“C’è un filo conduttore in questi progetti, che è l’attenzione verso chi è </w:t>
      </w:r>
      <w:r>
        <w:rPr>
          <w:i/>
          <w:iCs/>
        </w:rPr>
        <w:t xml:space="preserve">in difficoltà, i più fragili. </w:t>
      </w:r>
      <w:r>
        <w:rPr>
          <w:rFonts w:cstheme="minorHAnsi"/>
          <w:i/>
          <w:iCs/>
        </w:rPr>
        <w:t>È</w:t>
      </w:r>
      <w:r w:rsidR="00D16367" w:rsidRPr="00D16367">
        <w:rPr>
          <w:i/>
          <w:iCs/>
        </w:rPr>
        <w:t xml:space="preserve"> il focus di Fondazione Cariplo</w:t>
      </w:r>
      <w:r w:rsidR="006A36ED">
        <w:rPr>
          <w:i/>
          <w:iCs/>
        </w:rPr>
        <w:t>,</w:t>
      </w:r>
      <w:r w:rsidR="00D16367" w:rsidRPr="00D16367">
        <w:rPr>
          <w:i/>
          <w:iCs/>
        </w:rPr>
        <w:t xml:space="preserve"> perfettamente in sintonia con l’agire della Fondazione di Comunità di Monza e Brianza. Oggi annunciamo la partenza di questi nuovi progetti, ma siamo consapevoli dei numerosi bisogni del territorio. Continueremo a lavorare con la rete del terzo settore che opera in questa comunità. Sappiamo di avere un’importante responsabilità nel dedicare risorse e selezionare i progetti. Sappiamo che le nostre decisioni possono cambiare la vita delle persone, a loro dobbiamo pensare ogni volta che interveniamo. In questi progetti sono coinvolte donne, uomini, anziani, minori a volte lasciati soli. Siamo grati a chi si occupa di loro ogni giorno, noi desideriamo stare al loro fianco”</w:t>
      </w:r>
      <w:r w:rsidR="00D16367">
        <w:rPr>
          <w:i/>
          <w:iCs/>
        </w:rPr>
        <w:t xml:space="preserve"> </w:t>
      </w:r>
      <w:r w:rsidR="00D16367" w:rsidRPr="006A36ED">
        <w:t xml:space="preserve">ha detto </w:t>
      </w:r>
      <w:r w:rsidR="00D16367" w:rsidRPr="00817FF7">
        <w:rPr>
          <w:b/>
        </w:rPr>
        <w:t>Giovanni Azzone</w:t>
      </w:r>
      <w:r w:rsidR="00D16367" w:rsidRPr="00817FF7">
        <w:rPr>
          <w:bCs/>
        </w:rPr>
        <w:t>, Presidente di Fondazione Cariplo</w:t>
      </w:r>
      <w:r w:rsidR="00817FF7">
        <w:rPr>
          <w:bCs/>
        </w:rPr>
        <w:t>.</w:t>
      </w:r>
    </w:p>
    <w:p w14:paraId="7699EE1C" w14:textId="77777777" w:rsidR="00BF7975" w:rsidRDefault="00BF7975" w:rsidP="003839CB">
      <w:pPr>
        <w:spacing w:line="240" w:lineRule="auto"/>
        <w:jc w:val="both"/>
      </w:pPr>
    </w:p>
    <w:p w14:paraId="5151B44F" w14:textId="77777777" w:rsidR="00AA64C6" w:rsidRDefault="00AA64C6" w:rsidP="003839CB">
      <w:pPr>
        <w:spacing w:line="240" w:lineRule="auto"/>
        <w:jc w:val="both"/>
      </w:pPr>
    </w:p>
    <w:p w14:paraId="0A50A23C" w14:textId="640E94C4" w:rsidR="003839CB" w:rsidRDefault="003839CB" w:rsidP="003839CB">
      <w:pPr>
        <w:spacing w:line="240" w:lineRule="auto"/>
        <w:jc w:val="both"/>
      </w:pPr>
      <w:r w:rsidRPr="00863BE0">
        <w:t>“</w:t>
      </w:r>
      <w:r w:rsidRPr="00863BE0">
        <w:rPr>
          <w:i/>
        </w:rPr>
        <w:t xml:space="preserve">Prosegue, oggi più che mai, la collaborazione con </w:t>
      </w:r>
      <w:r w:rsidRPr="004C2ECB">
        <w:rPr>
          <w:i/>
        </w:rPr>
        <w:t>Fondazione Cariplo</w:t>
      </w:r>
      <w:r w:rsidRPr="00863BE0">
        <w:rPr>
          <w:i/>
        </w:rPr>
        <w:t xml:space="preserve"> nell’individuare e sostenere interventi in grado di produrre un </w:t>
      </w:r>
      <w:r w:rsidRPr="004C2ECB">
        <w:rPr>
          <w:i/>
        </w:rPr>
        <w:t>impatto significativo</w:t>
      </w:r>
      <w:r w:rsidRPr="00863BE0">
        <w:rPr>
          <w:i/>
        </w:rPr>
        <w:t xml:space="preserve"> sulla qu</w:t>
      </w:r>
      <w:r>
        <w:rPr>
          <w:i/>
        </w:rPr>
        <w:t xml:space="preserve">alità della vita della comunità, sulla cura dei più giovani e dei più fragili </w:t>
      </w:r>
      <w:r w:rsidRPr="00863BE0">
        <w:rPr>
          <w:i/>
        </w:rPr>
        <w:t xml:space="preserve">e sulla promozione dello sviluppo culturale, sociale ed economico del territorio: quello degli Emblematici Provinciali è un bando particolare, </w:t>
      </w:r>
      <w:r w:rsidRPr="00863BE0">
        <w:rPr>
          <w:rFonts w:cs="Times New Roman"/>
          <w:i/>
        </w:rPr>
        <w:t>che si affianca all’attività erogativa più tradizionalmente promossa dalla Fondazione,</w:t>
      </w:r>
      <w:r w:rsidRPr="00863BE0">
        <w:rPr>
          <w:i/>
        </w:rPr>
        <w:t xml:space="preserve"> perché più di altri si propone di attivare reti e di valorizzare beni comun</w:t>
      </w:r>
      <w:r w:rsidR="004C2ECB">
        <w:rPr>
          <w:i/>
        </w:rPr>
        <w:t>i. Nuove risorse per la nostra c</w:t>
      </w:r>
      <w:r w:rsidRPr="00863BE0">
        <w:rPr>
          <w:i/>
        </w:rPr>
        <w:t>omunità per progettare e guardare al futuro</w:t>
      </w:r>
      <w:r w:rsidR="00817FF7">
        <w:t>”, ha commentato il P</w:t>
      </w:r>
      <w:r w:rsidRPr="00863BE0">
        <w:t xml:space="preserve">residente della Fondazione della Comunità di Monza e Brianza </w:t>
      </w:r>
      <w:r w:rsidRPr="00863BE0">
        <w:rPr>
          <w:b/>
        </w:rPr>
        <w:t>Giuseppe Fontana</w:t>
      </w:r>
      <w:r w:rsidRPr="00863BE0">
        <w:t>.</w:t>
      </w:r>
    </w:p>
    <w:p w14:paraId="631ABAB1" w14:textId="77777777" w:rsidR="00AA64C6" w:rsidRDefault="00AA64C6" w:rsidP="003839CB">
      <w:pPr>
        <w:spacing w:line="240" w:lineRule="auto"/>
        <w:jc w:val="both"/>
        <w:rPr>
          <w:b/>
        </w:rPr>
      </w:pPr>
    </w:p>
    <w:p w14:paraId="526C873A" w14:textId="5F6FE7C1" w:rsidR="003839CB" w:rsidRDefault="003839CB" w:rsidP="003839CB">
      <w:pPr>
        <w:spacing w:line="240" w:lineRule="auto"/>
        <w:jc w:val="both"/>
        <w:rPr>
          <w:b/>
        </w:rPr>
      </w:pPr>
      <w:r>
        <w:rPr>
          <w:b/>
        </w:rPr>
        <w:t>I PROGETTI SELEZIONATI</w:t>
      </w:r>
    </w:p>
    <w:p w14:paraId="13552E8B" w14:textId="3EDEBEBF" w:rsidR="00AA64C6" w:rsidRDefault="00206B7E" w:rsidP="0099165E">
      <w:pPr>
        <w:spacing w:line="240" w:lineRule="auto"/>
        <w:rPr>
          <w:b/>
          <w:sz w:val="24"/>
        </w:rPr>
      </w:pPr>
      <w:hyperlink r:id="rId6" w:history="1">
        <w:r w:rsidR="003839CB" w:rsidRPr="00883D12">
          <w:rPr>
            <w:rStyle w:val="Collegamentoipertestuale"/>
            <w:b/>
            <w:sz w:val="24"/>
          </w:rPr>
          <w:t>Insieme per ricucire legami di comunità</w:t>
        </w:r>
      </w:hyperlink>
      <w:r w:rsidR="003839CB">
        <w:rPr>
          <w:b/>
        </w:rPr>
        <w:br/>
      </w:r>
      <w:r w:rsidR="003839CB" w:rsidRPr="00883D12">
        <w:rPr>
          <w:b/>
        </w:rPr>
        <w:t>La Grande Casa società cooperativa sociale onlus</w:t>
      </w:r>
      <w:r w:rsidR="003839CB" w:rsidRPr="0060660E">
        <w:rPr>
          <w:b/>
          <w:u w:val="single"/>
        </w:rPr>
        <w:br/>
      </w:r>
      <w:r w:rsidR="0060660E">
        <w:t>S</w:t>
      </w:r>
      <w:r w:rsidR="003839CB" w:rsidRPr="003839CB">
        <w:t>oggetti coinvolti: A</w:t>
      </w:r>
      <w:r w:rsidR="0060660E">
        <w:t>ssociazione Spazio 3R Riciclo Ricucio Riuso impresa sociale</w:t>
      </w:r>
      <w:r w:rsidR="0060660E">
        <w:br/>
      </w:r>
      <w:r w:rsidR="003839CB" w:rsidRPr="003839CB">
        <w:t>Risorse destinate: 86mila euro</w:t>
      </w:r>
      <w:r w:rsidR="003839CB" w:rsidRPr="003839CB">
        <w:br/>
        <w:t xml:space="preserve">Luogo: </w:t>
      </w:r>
      <w:r w:rsidR="003839CB" w:rsidRPr="0060660E">
        <w:rPr>
          <w:b/>
        </w:rPr>
        <w:t>Macherio</w:t>
      </w:r>
      <w:r w:rsidR="00BF7975">
        <w:br/>
        <w:t>Il progetto si propone di attivare</w:t>
      </w:r>
      <w:r w:rsidR="003839CB" w:rsidRPr="003839CB">
        <w:t xml:space="preserve"> in provincia </w:t>
      </w:r>
      <w:r w:rsidR="003839CB">
        <w:t xml:space="preserve">di Monza e Brianza una sartoria </w:t>
      </w:r>
      <w:r w:rsidR="00BF7975">
        <w:t xml:space="preserve">sostenibile che possa costituire </w:t>
      </w:r>
      <w:r w:rsidR="003839CB" w:rsidRPr="003839CB">
        <w:t xml:space="preserve">un’occasione </w:t>
      </w:r>
      <w:r w:rsidR="00BF7975">
        <w:t xml:space="preserve">di </w:t>
      </w:r>
      <w:proofErr w:type="spellStart"/>
      <w:r w:rsidR="00BF7975">
        <w:t>ri</w:t>
      </w:r>
      <w:proofErr w:type="spellEnd"/>
      <w:r w:rsidR="00BF7975">
        <w:t>-partenza per</w:t>
      </w:r>
      <w:r w:rsidR="003839CB">
        <w:t xml:space="preserve"> </w:t>
      </w:r>
      <w:r w:rsidR="003839CB" w:rsidRPr="003839CB">
        <w:t>donne</w:t>
      </w:r>
      <w:r w:rsidR="00BF7975">
        <w:t xml:space="preserve"> che si trovano</w:t>
      </w:r>
      <w:r w:rsidR="007C3A4C">
        <w:t xml:space="preserve"> in condizioni</w:t>
      </w:r>
      <w:r w:rsidR="003839CB" w:rsidRPr="003839CB">
        <w:t xml:space="preserve"> </w:t>
      </w:r>
      <w:bookmarkStart w:id="0" w:name="_GoBack"/>
      <w:bookmarkEnd w:id="0"/>
      <w:r w:rsidR="003839CB" w:rsidRPr="003839CB">
        <w:t xml:space="preserve">di </w:t>
      </w:r>
      <w:r w:rsidR="003839CB">
        <w:t xml:space="preserve">fragilità. Facendo tesoro delle </w:t>
      </w:r>
      <w:r w:rsidR="003839CB" w:rsidRPr="003839CB">
        <w:t>competenze del partena</w:t>
      </w:r>
      <w:r w:rsidR="00BF7975">
        <w:t>riato, La Grande Casa</w:t>
      </w:r>
      <w:r w:rsidR="00383E87">
        <w:t xml:space="preserve"> </w:t>
      </w:r>
      <w:r w:rsidR="00173802">
        <w:t xml:space="preserve">applicherà </w:t>
      </w:r>
      <w:r w:rsidR="003839CB">
        <w:t xml:space="preserve">un modello di </w:t>
      </w:r>
      <w:r w:rsidR="00383E87">
        <w:t xml:space="preserve">intervento </w:t>
      </w:r>
      <w:r w:rsidR="00BF7975">
        <w:t xml:space="preserve">già </w:t>
      </w:r>
      <w:r w:rsidR="00383E87">
        <w:t xml:space="preserve">sperimentato rispondendo </w:t>
      </w:r>
      <w:r w:rsidR="00BF7975">
        <w:t xml:space="preserve">al bisogno di donne, </w:t>
      </w:r>
      <w:r w:rsidR="00383E87">
        <w:t xml:space="preserve">disoccupate o </w:t>
      </w:r>
      <w:r w:rsidR="00BF7975">
        <w:t>inoccupate,</w:t>
      </w:r>
      <w:r w:rsidR="003839CB" w:rsidRPr="003839CB">
        <w:t xml:space="preserve"> </w:t>
      </w:r>
      <w:r w:rsidR="003839CB">
        <w:t>di (</w:t>
      </w:r>
      <w:proofErr w:type="spellStart"/>
      <w:r w:rsidR="003839CB">
        <w:t>ri</w:t>
      </w:r>
      <w:proofErr w:type="spellEnd"/>
      <w:r w:rsidR="003839CB">
        <w:t xml:space="preserve">)acquisire autonomia dopo </w:t>
      </w:r>
      <w:r w:rsidR="003839CB" w:rsidRPr="003839CB">
        <w:t>percorsi comunitari, d</w:t>
      </w:r>
      <w:r w:rsidR="003839CB">
        <w:t xml:space="preserve">i protezione e di tutela, grazie </w:t>
      </w:r>
      <w:r w:rsidR="003839CB" w:rsidRPr="003839CB">
        <w:t>all’acquisizione di compet</w:t>
      </w:r>
      <w:r w:rsidR="003839CB">
        <w:t xml:space="preserve">enze spendibili nel mercato del </w:t>
      </w:r>
      <w:r w:rsidR="003839CB" w:rsidRPr="003839CB">
        <w:t xml:space="preserve">lavoro. </w:t>
      </w:r>
      <w:r w:rsidR="00383E87">
        <w:t>Il progetto r</w:t>
      </w:r>
      <w:r w:rsidR="003839CB" w:rsidRPr="003839CB">
        <w:t xml:space="preserve">isponde inoltre al </w:t>
      </w:r>
      <w:r w:rsidR="00173802">
        <w:t>fab</w:t>
      </w:r>
      <w:r w:rsidR="003839CB" w:rsidRPr="003839CB">
        <w:t>bi</w:t>
      </w:r>
      <w:r w:rsidR="003839CB">
        <w:t xml:space="preserve">sogno di manodopera qualificata </w:t>
      </w:r>
      <w:r w:rsidR="003839CB" w:rsidRPr="003839CB">
        <w:t>in un’area a vocazione manifa</w:t>
      </w:r>
      <w:r w:rsidR="003839CB">
        <w:t>tturiera che</w:t>
      </w:r>
      <w:r w:rsidR="00173802">
        <w:t>,</w:t>
      </w:r>
      <w:r w:rsidR="00BF7975">
        <w:t xml:space="preserve"> però</w:t>
      </w:r>
      <w:r w:rsidR="00173802">
        <w:t>,</w:t>
      </w:r>
      <w:r w:rsidR="00BF7975">
        <w:t xml:space="preserve"> attualmente</w:t>
      </w:r>
      <w:r w:rsidR="003839CB">
        <w:t xml:space="preserve"> soffre la mancanza </w:t>
      </w:r>
      <w:r w:rsidR="003839CB" w:rsidRPr="003839CB">
        <w:t xml:space="preserve">di personale specializzato. In tre </w:t>
      </w:r>
      <w:r w:rsidR="00383E87">
        <w:t xml:space="preserve">anni il progetto </w:t>
      </w:r>
      <w:r w:rsidR="00BF7975">
        <w:t xml:space="preserve">avvierà </w:t>
      </w:r>
      <w:r w:rsidR="003839CB">
        <w:t xml:space="preserve">un </w:t>
      </w:r>
      <w:r w:rsidR="00383E87">
        <w:t>a</w:t>
      </w:r>
      <w:r w:rsidR="003839CB" w:rsidRPr="003839CB">
        <w:t>telier per attività di sartoria</w:t>
      </w:r>
      <w:r w:rsidR="003839CB">
        <w:t xml:space="preserve"> sostenibile e sociale</w:t>
      </w:r>
      <w:r w:rsidR="00173802">
        <w:t>, forme</w:t>
      </w:r>
      <w:r w:rsidR="00BF7975">
        <w:t>rà</w:t>
      </w:r>
      <w:r w:rsidR="002D13E2">
        <w:t xml:space="preserve"> quaranta</w:t>
      </w:r>
      <w:r w:rsidR="00BF7975">
        <w:t xml:space="preserve"> donne con competenze di </w:t>
      </w:r>
      <w:r w:rsidR="00383E87">
        <w:t xml:space="preserve">sartoria base e avanzata e </w:t>
      </w:r>
      <w:r w:rsidR="00BF7975">
        <w:t xml:space="preserve">ne avvicinerà </w:t>
      </w:r>
      <w:r w:rsidR="002D13E2">
        <w:t>venti</w:t>
      </w:r>
      <w:r w:rsidR="003839CB" w:rsidRPr="003839CB">
        <w:t xml:space="preserve"> al mondo del lavo</w:t>
      </w:r>
      <w:r w:rsidR="00173802">
        <w:t xml:space="preserve">ro e, ancora, </w:t>
      </w:r>
      <w:r w:rsidR="00BF7975">
        <w:t>attiverà</w:t>
      </w:r>
      <w:r w:rsidR="003839CB">
        <w:t xml:space="preserve"> uno spazio </w:t>
      </w:r>
      <w:r w:rsidR="00BF7975">
        <w:t xml:space="preserve">di </w:t>
      </w:r>
      <w:r w:rsidR="003839CB">
        <w:t>co</w:t>
      </w:r>
      <w:r w:rsidR="00BF7975">
        <w:t>-</w:t>
      </w:r>
      <w:r w:rsidR="003839CB">
        <w:t xml:space="preserve">working </w:t>
      </w:r>
      <w:r w:rsidR="002D13E2">
        <w:t>aperto alla comunità -</w:t>
      </w:r>
      <w:r w:rsidR="00383E87">
        <w:t xml:space="preserve"> il tutto connettendo</w:t>
      </w:r>
      <w:r w:rsidR="00BF7975">
        <w:t xml:space="preserve"> tra loro</w:t>
      </w:r>
      <w:r w:rsidR="00383E87">
        <w:t xml:space="preserve"> trenta</w:t>
      </w:r>
      <w:r w:rsidR="003839CB" w:rsidRPr="003839CB">
        <w:t xml:space="preserve"> tra enti</w:t>
      </w:r>
      <w:r w:rsidR="003839CB">
        <w:t xml:space="preserve"> pubblici, </w:t>
      </w:r>
      <w:r w:rsidR="003839CB" w:rsidRPr="003839CB">
        <w:t>aziende e non profit lo</w:t>
      </w:r>
      <w:r w:rsidR="003839CB">
        <w:t>cali e produce</w:t>
      </w:r>
      <w:r w:rsidR="00383E87">
        <w:t>ndo</w:t>
      </w:r>
      <w:r w:rsidR="003839CB">
        <w:t xml:space="preserve"> strumenti per la </w:t>
      </w:r>
      <w:r w:rsidR="003839CB" w:rsidRPr="003839CB">
        <w:t>replicabilità dell’approccio.</w:t>
      </w:r>
      <w:r w:rsidR="00AD5E6D">
        <w:br/>
      </w:r>
      <w:r w:rsidR="00AD5E6D">
        <w:br/>
      </w:r>
      <w:hyperlink r:id="rId7" w:history="1">
        <w:r w:rsidR="00AD5E6D" w:rsidRPr="00883D12">
          <w:rPr>
            <w:rStyle w:val="Collegamentoipertestuale"/>
            <w:b/>
            <w:sz w:val="24"/>
          </w:rPr>
          <w:t>Casa LILT</w:t>
        </w:r>
      </w:hyperlink>
      <w:r w:rsidR="00AD5E6D">
        <w:br/>
      </w:r>
      <w:proofErr w:type="spellStart"/>
      <w:r w:rsidR="00AD5E6D" w:rsidRPr="00883D12">
        <w:rPr>
          <w:b/>
        </w:rPr>
        <w:t>LILT</w:t>
      </w:r>
      <w:proofErr w:type="spellEnd"/>
      <w:r w:rsidR="00AD5E6D" w:rsidRPr="00883D12">
        <w:rPr>
          <w:b/>
        </w:rPr>
        <w:t xml:space="preserve"> – Lega italiana per la lotta contro i tumori di Milano</w:t>
      </w:r>
      <w:r w:rsidR="0060660E">
        <w:br/>
        <w:t>S</w:t>
      </w:r>
      <w:r w:rsidR="00AD5E6D">
        <w:t>oggetti coinvolti: ASST Monza, ATS Brianza, Caritas Monza, Centro Islamico di Monza Brianza, Consorzio Comunità Brianza, CSV Monza Lecco Sondrio, Fondazione IRCCS San Gerardo dei Tintori, Fondazione Luigi Clerici, Istituto comprensivo Gianni Rodari</w:t>
      </w:r>
      <w:r w:rsidR="0060660E">
        <w:t xml:space="preserve"> di</w:t>
      </w:r>
      <w:r w:rsidR="00AD5E6D">
        <w:t xml:space="preserve"> Macherio, IIS Majorana </w:t>
      </w:r>
      <w:r w:rsidR="0060660E">
        <w:t xml:space="preserve"> di </w:t>
      </w:r>
      <w:r w:rsidR="00AD5E6D">
        <w:t xml:space="preserve">Cesano Maderno, Istituti Clinic Zucchi, Liceo Parini </w:t>
      </w:r>
      <w:r w:rsidR="0060660E">
        <w:t xml:space="preserve">di </w:t>
      </w:r>
      <w:r w:rsidR="00AD5E6D">
        <w:t>Seregno, Rete Comunità Salute</w:t>
      </w:r>
      <w:r w:rsidR="00AD5E6D">
        <w:br/>
        <w:t>Risorse destinate: 82mila euro</w:t>
      </w:r>
      <w:r w:rsidR="00AD5E6D">
        <w:br/>
        <w:t xml:space="preserve">Luogo: </w:t>
      </w:r>
      <w:r w:rsidR="00AD5E6D" w:rsidRPr="0060660E">
        <w:rPr>
          <w:b/>
        </w:rPr>
        <w:t>Monza</w:t>
      </w:r>
      <w:r w:rsidR="00AD5E6D">
        <w:br/>
      </w:r>
      <w:r w:rsidR="00294B48">
        <w:t>Nel 2022 circa un quarto della popolazione italiana è stato considerato a rischio di povertà o di esclusione sociale. Dopo il primo anno di start up</w:t>
      </w:r>
      <w:r w:rsidR="0060660E">
        <w:t>,</w:t>
      </w:r>
      <w:r w:rsidR="00294B48">
        <w:t xml:space="preserve"> </w:t>
      </w:r>
      <w:r w:rsidR="00BF7975">
        <w:t xml:space="preserve">la Casa LILT di Monza </w:t>
      </w:r>
      <w:r w:rsidR="00294B48">
        <w:t>inte</w:t>
      </w:r>
      <w:r w:rsidR="00173802">
        <w:t>nde potenziare il suo impegno a</w:t>
      </w:r>
      <w:r w:rsidR="00294B48">
        <w:t xml:space="preserve">l sostegno al welfare locale nei confronti della comunità educante, delle comunità straniere e della popolazione fragile attraverso specifiche azioni: avvio di percorsi di promozione del benessere per la </w:t>
      </w:r>
      <w:r w:rsidR="00173802">
        <w:t>popolazione, attivazione di uno s</w:t>
      </w:r>
      <w:r w:rsidR="00294B48">
        <w:t xml:space="preserve">portello sociale per la fornitura di servizi non coperti dal sistema sanitario nazionale, attività di (in)formazione sui temi del </w:t>
      </w:r>
      <w:r w:rsidR="002D13E2">
        <w:t xml:space="preserve">benessere. </w:t>
      </w:r>
      <w:r w:rsidR="002D13E2">
        <w:br/>
      </w:r>
      <w:r w:rsidR="002D13E2">
        <w:br/>
      </w:r>
    </w:p>
    <w:p w14:paraId="52B47177" w14:textId="77777777" w:rsidR="00AA64C6" w:rsidRDefault="00AA64C6" w:rsidP="0099165E">
      <w:pPr>
        <w:spacing w:line="240" w:lineRule="auto"/>
        <w:rPr>
          <w:b/>
          <w:sz w:val="24"/>
        </w:rPr>
      </w:pPr>
    </w:p>
    <w:p w14:paraId="7ABB9F86" w14:textId="77777777" w:rsidR="00AA64C6" w:rsidRDefault="00AA64C6" w:rsidP="0099165E">
      <w:pPr>
        <w:spacing w:line="240" w:lineRule="auto"/>
        <w:rPr>
          <w:b/>
          <w:sz w:val="24"/>
        </w:rPr>
      </w:pPr>
    </w:p>
    <w:p w14:paraId="288C9516" w14:textId="088C761F" w:rsidR="00871364" w:rsidRPr="003839CB" w:rsidRDefault="00206B7E" w:rsidP="0099165E">
      <w:pPr>
        <w:spacing w:line="240" w:lineRule="auto"/>
      </w:pPr>
      <w:hyperlink r:id="rId8" w:history="1">
        <w:r w:rsidR="0060660E" w:rsidRPr="00883D12">
          <w:rPr>
            <w:rStyle w:val="Collegamentoipertestuale"/>
            <w:b/>
            <w:sz w:val="24"/>
          </w:rPr>
          <w:t>Abitare l’Alzheimer</w:t>
        </w:r>
      </w:hyperlink>
      <w:r w:rsidR="0060660E">
        <w:br/>
      </w:r>
      <w:r w:rsidR="0060660E" w:rsidRPr="00883D12">
        <w:rPr>
          <w:b/>
        </w:rPr>
        <w:t>Fondazione Casa Famiglia San Giuseppe</w:t>
      </w:r>
      <w:r w:rsidR="0060660E">
        <w:br/>
        <w:t>Risorse destinate: 40mila euro</w:t>
      </w:r>
      <w:r w:rsidR="0060660E">
        <w:br/>
        <w:t xml:space="preserve">Luogo: </w:t>
      </w:r>
      <w:r w:rsidR="0060660E" w:rsidRPr="0060660E">
        <w:rPr>
          <w:b/>
        </w:rPr>
        <w:t>Vimercate</w:t>
      </w:r>
      <w:r w:rsidR="00294B48">
        <w:br/>
      </w:r>
      <w:r w:rsidR="0099165E">
        <w:t>Di recente la</w:t>
      </w:r>
      <w:r w:rsidR="00294B48">
        <w:t xml:space="preserve"> RSA della Fondazione Casa Famiglia San Giuseppe ha avviato una nuova </w:t>
      </w:r>
      <w:r w:rsidR="005B5ADE">
        <w:t>proposta formativa</w:t>
      </w:r>
      <w:r w:rsidR="00294B48">
        <w:t xml:space="preserve"> per il personale di cura del Nucleo </w:t>
      </w:r>
      <w:r w:rsidR="005B5ADE">
        <w:t>Alzheimer</w:t>
      </w:r>
      <w:r w:rsidR="00294B48">
        <w:t xml:space="preserve"> orientata a innescare reazioni qualitative e migliorative nella relazione con l’anziano e nella strutturazione dell’ambiente di cura</w:t>
      </w:r>
      <w:r w:rsidR="0099165E">
        <w:t>.</w:t>
      </w:r>
      <w:r w:rsidR="00294B48">
        <w:t xml:space="preserve"> </w:t>
      </w:r>
      <w:r w:rsidR="0099165E">
        <w:t xml:space="preserve">Oltre a una </w:t>
      </w:r>
      <w:r w:rsidR="00294B48">
        <w:t xml:space="preserve">ristrutturazione ergonomica degli ambienti del Nucleo a servizio e sostegno degli interventi psicosociali già attuati, </w:t>
      </w:r>
      <w:r w:rsidR="0099165E">
        <w:t>il progetto si propone di diffondere un nuovo modello di cura sostenibile, sviluppando una nuova cultura dell’accoglienza verso persone con demenza, di cui valorizzare capacità e risorse, implementando percorsi di collaborazione con enti territoriali formativi in un'ottica di sensibilizzazione dei giovani alla demenza, promuovendo la costruzione d</w:t>
      </w:r>
      <w:r w:rsidR="00173802">
        <w:t xml:space="preserve">i comunità attente e sensibili e, ancora, </w:t>
      </w:r>
      <w:r w:rsidR="0099165E">
        <w:t>diffondendo nuovi modelli di cura tra caregiver.</w:t>
      </w:r>
      <w:r w:rsidR="0099165E">
        <w:br/>
      </w:r>
    </w:p>
    <w:sectPr w:rsidR="00871364" w:rsidRPr="003839C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D991" w14:textId="77777777" w:rsidR="00206B7E" w:rsidRDefault="00206B7E" w:rsidP="00DD372E">
      <w:pPr>
        <w:spacing w:after="0" w:line="240" w:lineRule="auto"/>
      </w:pPr>
      <w:r>
        <w:separator/>
      </w:r>
    </w:p>
  </w:endnote>
  <w:endnote w:type="continuationSeparator" w:id="0">
    <w:p w14:paraId="3E3C14CC" w14:textId="77777777" w:rsidR="00206B7E" w:rsidRDefault="00206B7E" w:rsidP="00DD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40DF" w14:textId="77777777" w:rsidR="00383E87" w:rsidRPr="0059268B" w:rsidRDefault="00383E87" w:rsidP="00383E87">
    <w:pPr>
      <w:spacing w:before="240" w:after="0" w:line="240" w:lineRule="auto"/>
      <w:jc w:val="both"/>
      <w:rPr>
        <w:rFonts w:cs="Tahoma"/>
        <w:b/>
        <w:bCs/>
        <w:sz w:val="18"/>
      </w:rPr>
    </w:pPr>
    <w:r w:rsidRPr="0059268B">
      <w:rPr>
        <w:rFonts w:cs="Tahoma"/>
        <w:b/>
        <w:bCs/>
        <w:sz w:val="18"/>
        <w:u w:val="single"/>
      </w:rPr>
      <w:t>Per informazioni:</w:t>
    </w:r>
  </w:p>
  <w:p w14:paraId="5BD78274" w14:textId="77777777" w:rsidR="00383E87" w:rsidRPr="009E0CBB" w:rsidRDefault="00383E87" w:rsidP="00383E87">
    <w:pPr>
      <w:tabs>
        <w:tab w:val="left" w:pos="5520"/>
      </w:tabs>
      <w:spacing w:after="0" w:line="240" w:lineRule="auto"/>
      <w:outlineLvl w:val="0"/>
      <w:rPr>
        <w:rFonts w:cs="Tahoma"/>
        <w:sz w:val="18"/>
        <w:u w:val="single"/>
      </w:rPr>
    </w:pPr>
    <w:r w:rsidRPr="0059268B">
      <w:rPr>
        <w:rFonts w:cs="Tahoma"/>
        <w:bCs/>
        <w:sz w:val="18"/>
      </w:rPr>
      <w:t>Ufficio stampa Fondazione della Comunità di Monza e Brianza</w:t>
    </w:r>
    <w:r w:rsidRPr="0059268B">
      <w:rPr>
        <w:rFonts w:cs="Tahoma"/>
        <w:bCs/>
        <w:sz w:val="18"/>
      </w:rPr>
      <w:br/>
    </w:r>
    <w:r>
      <w:rPr>
        <w:rFonts w:cs="Tahoma"/>
        <w:bCs/>
        <w:sz w:val="18"/>
      </w:rPr>
      <w:t xml:space="preserve">Federica Fenaroli | </w:t>
    </w:r>
    <w:r w:rsidRPr="0059268B">
      <w:rPr>
        <w:rFonts w:cs="Tahoma"/>
        <w:bCs/>
        <w:sz w:val="18"/>
      </w:rPr>
      <w:t xml:space="preserve">339 1962430 </w:t>
    </w:r>
    <w:r w:rsidRPr="0059268B">
      <w:rPr>
        <w:rFonts w:cs="Tahoma"/>
        <w:bCs/>
        <w:sz w:val="18"/>
      </w:rPr>
      <w:br/>
    </w:r>
    <w:hyperlink r:id="rId1" w:history="1">
      <w:r w:rsidRPr="0059268B">
        <w:rPr>
          <w:rStyle w:val="Collegamentoipertestuale"/>
          <w:rFonts w:cs="Tahoma"/>
          <w:color w:val="auto"/>
          <w:sz w:val="18"/>
        </w:rPr>
        <w:t>www.fondazionemonzabrianza.org</w:t>
      </w:r>
    </w:hyperlink>
  </w:p>
  <w:p w14:paraId="75B47501" w14:textId="77777777" w:rsidR="00383E87" w:rsidRDefault="00383E8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9EB6" w14:textId="77777777" w:rsidR="00206B7E" w:rsidRDefault="00206B7E" w:rsidP="00DD372E">
      <w:pPr>
        <w:spacing w:after="0" w:line="240" w:lineRule="auto"/>
      </w:pPr>
      <w:r>
        <w:separator/>
      </w:r>
    </w:p>
  </w:footnote>
  <w:footnote w:type="continuationSeparator" w:id="0">
    <w:p w14:paraId="27241BE4" w14:textId="77777777" w:rsidR="00206B7E" w:rsidRDefault="00206B7E" w:rsidP="00DD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1F56" w14:textId="77777777" w:rsidR="00DD372E" w:rsidRDefault="00DD372E">
    <w:pPr>
      <w:pStyle w:val="Intestazione"/>
    </w:pPr>
    <w:r>
      <w:rPr>
        <w:noProof/>
        <w:lang w:eastAsia="it-IT"/>
      </w:rPr>
      <w:drawing>
        <wp:inline distT="0" distB="0" distL="0" distR="0" wp14:anchorId="75E36EBC" wp14:editId="6435A173">
          <wp:extent cx="1219200" cy="677333"/>
          <wp:effectExtent l="0" t="0" r="0" b="8890"/>
          <wp:docPr id="4" name="Immagine 4" descr="C:\Users\User\AppData\Local\Microsoft\Windows\INetCache\Content.Word\logo fondazione carip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logo fondazione carip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31" cy="683295"/>
                  </a:xfrm>
                  <a:prstGeom prst="rect">
                    <a:avLst/>
                  </a:prstGeom>
                  <a:noFill/>
                  <a:ln>
                    <a:noFill/>
                  </a:ln>
                </pic:spPr>
              </pic:pic>
            </a:graphicData>
          </a:graphic>
        </wp:inline>
      </w:drawing>
    </w:r>
    <w:r>
      <w:t xml:space="preserve">                                                                                                          </w:t>
    </w:r>
    <w:r>
      <w:rPr>
        <w:noProof/>
        <w:lang w:eastAsia="it-IT"/>
      </w:rPr>
      <w:drawing>
        <wp:inline distT="0" distB="0" distL="0" distR="0" wp14:anchorId="1DC66CDF" wp14:editId="250F83E2">
          <wp:extent cx="742950" cy="742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azione.jpg"/>
                  <pic:cNvPicPr/>
                </pic:nvPicPr>
                <pic:blipFill>
                  <a:blip r:embed="rId2">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2E"/>
    <w:rsid w:val="000E0A70"/>
    <w:rsid w:val="0012061A"/>
    <w:rsid w:val="00146E37"/>
    <w:rsid w:val="00173802"/>
    <w:rsid w:val="00206B7E"/>
    <w:rsid w:val="0025082B"/>
    <w:rsid w:val="00294B48"/>
    <w:rsid w:val="002A38BE"/>
    <w:rsid w:val="002D13E2"/>
    <w:rsid w:val="003839CB"/>
    <w:rsid w:val="00383E87"/>
    <w:rsid w:val="003E0137"/>
    <w:rsid w:val="00441D2E"/>
    <w:rsid w:val="00456C13"/>
    <w:rsid w:val="004A6449"/>
    <w:rsid w:val="004C2ECB"/>
    <w:rsid w:val="005B5ADE"/>
    <w:rsid w:val="0060660E"/>
    <w:rsid w:val="00613DD3"/>
    <w:rsid w:val="006A36ED"/>
    <w:rsid w:val="006B5304"/>
    <w:rsid w:val="007C3A4C"/>
    <w:rsid w:val="007F0D6F"/>
    <w:rsid w:val="00817FF7"/>
    <w:rsid w:val="00843836"/>
    <w:rsid w:val="00871364"/>
    <w:rsid w:val="00883D12"/>
    <w:rsid w:val="0099165E"/>
    <w:rsid w:val="00A7236A"/>
    <w:rsid w:val="00AA64C6"/>
    <w:rsid w:val="00AD5E6D"/>
    <w:rsid w:val="00AE1D4C"/>
    <w:rsid w:val="00B9190A"/>
    <w:rsid w:val="00BF309E"/>
    <w:rsid w:val="00BF7975"/>
    <w:rsid w:val="00C97009"/>
    <w:rsid w:val="00D16367"/>
    <w:rsid w:val="00DD372E"/>
    <w:rsid w:val="00E27466"/>
    <w:rsid w:val="00E85AEC"/>
    <w:rsid w:val="00ED04CA"/>
    <w:rsid w:val="00EE0B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12443"/>
  <w15:chartTrackingRefBased/>
  <w15:docId w15:val="{093FF59E-A1B1-48BB-9B16-F14DA2ED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7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7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72E"/>
  </w:style>
  <w:style w:type="paragraph" w:styleId="Pidipagina">
    <w:name w:val="footer"/>
    <w:basedOn w:val="Normale"/>
    <w:link w:val="PidipaginaCarattere"/>
    <w:uiPriority w:val="99"/>
    <w:unhideWhenUsed/>
    <w:rsid w:val="00DD37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72E"/>
  </w:style>
  <w:style w:type="character" w:styleId="Collegamentoipertestuale">
    <w:name w:val="Hyperlink"/>
    <w:basedOn w:val="Carpredefinitoparagrafo"/>
    <w:uiPriority w:val="99"/>
    <w:unhideWhenUsed/>
    <w:rsid w:val="00383E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monzabrianza.org/progetti/fondazione-casa-famiglia-san-giuseppe-abitare-lalzheimer-emblematici-provinciali-2023/" TargetMode="External"/><Relationship Id="rId3" Type="http://schemas.openxmlformats.org/officeDocument/2006/relationships/webSettings" Target="webSettings.xml"/><Relationship Id="rId7" Type="http://schemas.openxmlformats.org/officeDocument/2006/relationships/hyperlink" Target="https://www.fondazionemonzabrianza.org/progetti/lilt-milano-casa-lilt-emblematici-provinciali-20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ndazionemonzabrianza.org/progetti/la-grande-casa-insieme-per-ricucire-legami-di-comunita-emblematici-provinciali-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ndazionemonzabrianz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1169</Words>
  <Characters>6665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2024-04-24T14:07:00Z</dcterms:created>
  <dcterms:modified xsi:type="dcterms:W3CDTF">2024-04-29T10:26:00Z</dcterms:modified>
</cp:coreProperties>
</file>